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CC793" w14:textId="645099F2" w:rsidR="009E2F99" w:rsidRPr="00937F9D" w:rsidRDefault="00C545C6" w:rsidP="00C545C6">
      <w:pPr>
        <w:jc w:val="both"/>
        <w:rPr>
          <w:b/>
          <w:sz w:val="44"/>
          <w:szCs w:val="44"/>
          <w:u w:val="single"/>
        </w:rPr>
      </w:pPr>
      <w:r>
        <w:rPr>
          <w:b/>
          <w:sz w:val="44"/>
          <w:szCs w:val="44"/>
          <w:u w:val="single"/>
        </w:rPr>
        <w:t xml:space="preserve">  </w:t>
      </w:r>
      <w:r w:rsidR="00F007BC" w:rsidRPr="00937F9D">
        <w:rPr>
          <w:b/>
          <w:sz w:val="44"/>
          <w:szCs w:val="44"/>
          <w:u w:val="single"/>
        </w:rPr>
        <w:t>Summary of the New Curriculum- Adopted by Plasyfelin Governors</w:t>
      </w:r>
      <w:r w:rsidR="00553FB8">
        <w:rPr>
          <w:b/>
          <w:sz w:val="44"/>
          <w:szCs w:val="44"/>
          <w:u w:val="single"/>
        </w:rPr>
        <w:t xml:space="preserve"> Reviewed</w:t>
      </w:r>
      <w:r w:rsidR="00A4133C">
        <w:rPr>
          <w:b/>
          <w:sz w:val="44"/>
          <w:szCs w:val="44"/>
          <w:u w:val="single"/>
        </w:rPr>
        <w:t xml:space="preserve"> 2022</w:t>
      </w:r>
    </w:p>
    <w:p w14:paraId="5151153D" w14:textId="77777777" w:rsidR="00A747C9" w:rsidRDefault="00C545C6" w:rsidP="00C545C6">
      <w:pPr>
        <w:pStyle w:val="Pa2"/>
        <w:spacing w:after="160"/>
        <w:jc w:val="both"/>
        <w:rPr>
          <w:rStyle w:val="A10"/>
          <w:sz w:val="36"/>
          <w:szCs w:val="36"/>
        </w:rPr>
      </w:pPr>
      <w:r>
        <w:rPr>
          <w:rStyle w:val="A10"/>
          <w:sz w:val="36"/>
          <w:szCs w:val="36"/>
        </w:rPr>
        <w:t xml:space="preserve">  </w:t>
      </w:r>
      <w:r w:rsidR="00A747C9" w:rsidRPr="00937F9D">
        <w:rPr>
          <w:rStyle w:val="A10"/>
          <w:sz w:val="36"/>
          <w:szCs w:val="36"/>
        </w:rPr>
        <w:t>This sets out what the New Curriculum will look like at Plasyfelin.</w:t>
      </w:r>
    </w:p>
    <w:p w14:paraId="2EA89FE6" w14:textId="77777777" w:rsidR="00BE03D5" w:rsidRPr="00BE03D5" w:rsidRDefault="00C545C6" w:rsidP="00C545C6">
      <w:pPr>
        <w:jc w:val="both"/>
        <w:rPr>
          <w:sz w:val="28"/>
          <w:szCs w:val="28"/>
        </w:rPr>
      </w:pPr>
      <w:r>
        <w:rPr>
          <w:sz w:val="28"/>
          <w:szCs w:val="28"/>
        </w:rPr>
        <w:t xml:space="preserve">  </w:t>
      </w:r>
      <w:r w:rsidR="00BE03D5" w:rsidRPr="00BE03D5">
        <w:rPr>
          <w:sz w:val="28"/>
          <w:szCs w:val="28"/>
        </w:rPr>
        <w:t>Simple overview of what it all means!</w:t>
      </w:r>
    </w:p>
    <w:p w14:paraId="160B131F" w14:textId="77777777" w:rsidR="00BE03D5" w:rsidRPr="00BE03D5" w:rsidRDefault="00BE03D5" w:rsidP="00C545C6">
      <w:pPr>
        <w:spacing w:before="100" w:beforeAutospacing="1" w:after="100" w:afterAutospacing="1" w:line="240" w:lineRule="auto"/>
        <w:jc w:val="center"/>
        <w:outlineLvl w:val="2"/>
        <w:rPr>
          <w:rFonts w:ascii="Raleway" w:eastAsia="Times New Roman" w:hAnsi="Raleway" w:cs="Times New Roman"/>
          <w:b/>
          <w:bCs/>
          <w:color w:val="000000" w:themeColor="text1"/>
          <w:sz w:val="27"/>
          <w:szCs w:val="27"/>
          <w:lang w:val="en" w:eastAsia="en-GB"/>
        </w:rPr>
      </w:pPr>
      <w:r w:rsidRPr="00BE03D5">
        <w:rPr>
          <w:rFonts w:ascii="Comic Sans MS" w:eastAsia="Times New Roman" w:hAnsi="Comic Sans MS" w:cs="Times New Roman"/>
          <w:b/>
          <w:bCs/>
          <w:color w:val="000000" w:themeColor="text1"/>
          <w:sz w:val="27"/>
          <w:szCs w:val="27"/>
          <w:lang w:val="en" w:eastAsia="en-GB"/>
        </w:rPr>
        <w:t>Key elements</w:t>
      </w:r>
    </w:p>
    <w:p w14:paraId="41E95A90" w14:textId="77777777" w:rsidR="00BE03D5" w:rsidRPr="00BE03D5" w:rsidRDefault="00BE03D5" w:rsidP="00C545C6">
      <w:pPr>
        <w:spacing w:after="0" w:line="240" w:lineRule="auto"/>
        <w:jc w:val="center"/>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b/>
          <w:bCs/>
          <w:color w:val="000000" w:themeColor="text1"/>
          <w:sz w:val="23"/>
          <w:szCs w:val="23"/>
          <w:lang w:val="en" w:eastAsia="en-GB"/>
        </w:rPr>
        <w:t>The new curriculum will include:</w:t>
      </w:r>
    </w:p>
    <w:p w14:paraId="30441909"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6 Areas of Learning and Experience from 3 to 16</w:t>
      </w:r>
    </w:p>
    <w:p w14:paraId="3F813620"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 xml:space="preserve">3 cross curriculum responsibilities: literacy, </w:t>
      </w:r>
      <w:proofErr w:type="gramStart"/>
      <w:r w:rsidRPr="00BE03D5">
        <w:rPr>
          <w:rFonts w:ascii="Comic Sans MS" w:eastAsia="Times New Roman" w:hAnsi="Comic Sans MS" w:cs="Times New Roman"/>
          <w:color w:val="000000" w:themeColor="text1"/>
          <w:sz w:val="23"/>
          <w:szCs w:val="23"/>
          <w:lang w:val="en" w:eastAsia="en-GB"/>
        </w:rPr>
        <w:t>numeracy</w:t>
      </w:r>
      <w:proofErr w:type="gramEnd"/>
      <w:r w:rsidRPr="00BE03D5">
        <w:rPr>
          <w:rFonts w:ascii="Comic Sans MS" w:eastAsia="Times New Roman" w:hAnsi="Comic Sans MS" w:cs="Times New Roman"/>
          <w:color w:val="000000" w:themeColor="text1"/>
          <w:sz w:val="23"/>
          <w:szCs w:val="23"/>
          <w:lang w:val="en" w:eastAsia="en-GB"/>
        </w:rPr>
        <w:t xml:space="preserve"> and digital competence</w:t>
      </w:r>
    </w:p>
    <w:p w14:paraId="5B064AE1"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progression reference points at ages 5, 8, 11, 14 and 16</w:t>
      </w:r>
    </w:p>
    <w:p w14:paraId="1B73911A"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achievement outcomes which describe expected achievements at each progression reference point.</w:t>
      </w:r>
    </w:p>
    <w:p w14:paraId="3B92537C" w14:textId="77777777" w:rsidR="00BE03D5" w:rsidRPr="00BE03D5" w:rsidRDefault="00BE03D5" w:rsidP="00C545C6">
      <w:pPr>
        <w:spacing w:after="0" w:line="240" w:lineRule="auto"/>
        <w:jc w:val="both"/>
        <w:rPr>
          <w:rFonts w:ascii="Raleway" w:eastAsia="Times New Roman" w:hAnsi="Raleway" w:cs="Times New Roman"/>
          <w:color w:val="000000" w:themeColor="text1"/>
          <w:sz w:val="23"/>
          <w:szCs w:val="23"/>
          <w:lang w:val="en" w:eastAsia="en-GB"/>
        </w:rPr>
      </w:pPr>
    </w:p>
    <w:p w14:paraId="779988FF" w14:textId="77777777" w:rsidR="00BE03D5" w:rsidRPr="00BE03D5" w:rsidRDefault="00BE03D5" w:rsidP="00C545C6">
      <w:pPr>
        <w:spacing w:after="0" w:line="240" w:lineRule="auto"/>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b/>
          <w:bCs/>
          <w:color w:val="000000" w:themeColor="text1"/>
          <w:sz w:val="23"/>
          <w:szCs w:val="23"/>
          <w:lang w:val="en" w:eastAsia="en-GB"/>
        </w:rPr>
        <w:t xml:space="preserve">The curriculum will be </w:t>
      </w:r>
      <w:proofErr w:type="spellStart"/>
      <w:r w:rsidRPr="00BE03D5">
        <w:rPr>
          <w:rFonts w:ascii="Comic Sans MS" w:eastAsia="Times New Roman" w:hAnsi="Comic Sans MS" w:cs="Times New Roman"/>
          <w:b/>
          <w:bCs/>
          <w:color w:val="000000" w:themeColor="text1"/>
          <w:sz w:val="23"/>
          <w:szCs w:val="23"/>
          <w:lang w:val="en" w:eastAsia="en-GB"/>
        </w:rPr>
        <w:t>organised</w:t>
      </w:r>
      <w:proofErr w:type="spellEnd"/>
      <w:r w:rsidRPr="00BE03D5">
        <w:rPr>
          <w:rFonts w:ascii="Comic Sans MS" w:eastAsia="Times New Roman" w:hAnsi="Comic Sans MS" w:cs="Times New Roman"/>
          <w:b/>
          <w:bCs/>
          <w:color w:val="000000" w:themeColor="text1"/>
          <w:sz w:val="23"/>
          <w:szCs w:val="23"/>
          <w:lang w:val="en" w:eastAsia="en-GB"/>
        </w:rPr>
        <w:t xml:space="preserve"> into 6 Areas of Learning and Experience:</w:t>
      </w:r>
    </w:p>
    <w:p w14:paraId="58298D61"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Expressive arts</w:t>
      </w:r>
    </w:p>
    <w:p w14:paraId="4D21AE0F"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Health and well-being</w:t>
      </w:r>
    </w:p>
    <w:p w14:paraId="201F5DE7"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Humanities (including RE which should remain compulsory to age 16)</w:t>
      </w:r>
    </w:p>
    <w:p w14:paraId="6E622255"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 xml:space="preserve">Languages, </w:t>
      </w:r>
      <w:proofErr w:type="gramStart"/>
      <w:r w:rsidRPr="00BE03D5">
        <w:rPr>
          <w:rFonts w:ascii="Comic Sans MS" w:eastAsia="Times New Roman" w:hAnsi="Comic Sans MS" w:cs="Times New Roman"/>
          <w:color w:val="000000" w:themeColor="text1"/>
          <w:sz w:val="23"/>
          <w:szCs w:val="23"/>
          <w:lang w:val="en" w:eastAsia="en-GB"/>
        </w:rPr>
        <w:t>literacy</w:t>
      </w:r>
      <w:proofErr w:type="gramEnd"/>
      <w:r w:rsidRPr="00BE03D5">
        <w:rPr>
          <w:rFonts w:ascii="Comic Sans MS" w:eastAsia="Times New Roman" w:hAnsi="Comic Sans MS" w:cs="Times New Roman"/>
          <w:color w:val="000000" w:themeColor="text1"/>
          <w:sz w:val="23"/>
          <w:szCs w:val="23"/>
          <w:lang w:val="en" w:eastAsia="en-GB"/>
        </w:rPr>
        <w:t xml:space="preserve"> and communication (including Welsh, which should remain compulsory to age 16, and modern foreign languages)</w:t>
      </w:r>
    </w:p>
    <w:p w14:paraId="45CC18A8"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Mathematics and numeracy</w:t>
      </w:r>
    </w:p>
    <w:p w14:paraId="41DAAF96"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Science and technology (including computer science).</w:t>
      </w:r>
    </w:p>
    <w:p w14:paraId="7D8EDD10" w14:textId="77777777" w:rsidR="00BE03D5" w:rsidRDefault="00BE03D5" w:rsidP="00C545C6">
      <w:pPr>
        <w:jc w:val="both"/>
      </w:pPr>
    </w:p>
    <w:p w14:paraId="6CC3AB44" w14:textId="77777777" w:rsidR="00BE03D5" w:rsidRPr="00BE03D5" w:rsidRDefault="00BE03D5" w:rsidP="00C545C6">
      <w:pPr>
        <w:jc w:val="both"/>
      </w:pPr>
    </w:p>
    <w:p w14:paraId="298E44AB" w14:textId="77777777" w:rsidR="00F007BC" w:rsidRPr="003B63E1" w:rsidRDefault="00F007BC" w:rsidP="00C545C6">
      <w:pPr>
        <w:pStyle w:val="Pa2"/>
        <w:spacing w:after="160"/>
        <w:jc w:val="both"/>
        <w:rPr>
          <w:rStyle w:val="A3"/>
          <w:b/>
          <w:bCs/>
          <w:sz w:val="40"/>
          <w:szCs w:val="40"/>
        </w:rPr>
      </w:pPr>
      <w:r w:rsidRPr="003B63E1">
        <w:rPr>
          <w:rStyle w:val="A3"/>
          <w:b/>
          <w:bCs/>
          <w:sz w:val="40"/>
          <w:szCs w:val="40"/>
        </w:rPr>
        <w:t>Enable learners to develop in the way described in the four purposes</w:t>
      </w:r>
    </w:p>
    <w:p w14:paraId="51ED1C6D" w14:textId="77777777" w:rsidR="00BE03D5" w:rsidRDefault="00513C4C" w:rsidP="00C545C6">
      <w:pPr>
        <w:autoSpaceDE w:val="0"/>
        <w:autoSpaceDN w:val="0"/>
        <w:adjustRightInd w:val="0"/>
        <w:spacing w:after="0" w:line="240" w:lineRule="auto"/>
        <w:jc w:val="both"/>
        <w:rPr>
          <w:rFonts w:asciiTheme="majorHAnsi" w:hAnsiTheme="majorHAnsi" w:cstheme="majorHAnsi"/>
          <w:color w:val="000000"/>
          <w:sz w:val="28"/>
          <w:szCs w:val="28"/>
        </w:rPr>
      </w:pPr>
      <w:r>
        <w:rPr>
          <w:rFonts w:asciiTheme="majorHAnsi" w:hAnsiTheme="majorHAnsi" w:cstheme="majorHAnsi"/>
          <w:color w:val="000000"/>
          <w:sz w:val="28"/>
          <w:szCs w:val="28"/>
        </w:rPr>
        <w:t xml:space="preserve">The Curriculum </w:t>
      </w:r>
      <w:r w:rsidRPr="00937F9D">
        <w:rPr>
          <w:rFonts w:asciiTheme="majorHAnsi" w:hAnsiTheme="majorHAnsi" w:cstheme="majorHAnsi"/>
          <w:color w:val="000000"/>
          <w:sz w:val="28"/>
          <w:szCs w:val="28"/>
        </w:rPr>
        <w:t xml:space="preserve">for Wales has been in progress of development over the last 4 years. Plasyfelin has involved all stakeholders in the development and readiness of the new curriculum. Foundation and Junior, school halls have the </w:t>
      </w:r>
      <w:r w:rsidR="00BE03D5">
        <w:rPr>
          <w:rFonts w:asciiTheme="majorHAnsi" w:hAnsiTheme="majorHAnsi" w:cstheme="majorHAnsi"/>
          <w:color w:val="000000"/>
          <w:sz w:val="28"/>
          <w:szCs w:val="28"/>
        </w:rPr>
        <w:t>‘</w:t>
      </w:r>
      <w:r w:rsidRPr="00937F9D">
        <w:rPr>
          <w:rFonts w:asciiTheme="majorHAnsi" w:hAnsiTheme="majorHAnsi" w:cstheme="majorHAnsi"/>
          <w:color w:val="000000"/>
          <w:sz w:val="28"/>
          <w:szCs w:val="28"/>
        </w:rPr>
        <w:t>what matters statements</w:t>
      </w:r>
      <w:r w:rsidR="00BE03D5">
        <w:rPr>
          <w:rFonts w:asciiTheme="majorHAnsi" w:hAnsiTheme="majorHAnsi" w:cstheme="majorHAnsi"/>
          <w:color w:val="000000"/>
          <w:sz w:val="28"/>
          <w:szCs w:val="28"/>
        </w:rPr>
        <w:t>’</w:t>
      </w:r>
      <w:r w:rsidRPr="00937F9D">
        <w:rPr>
          <w:rFonts w:asciiTheme="majorHAnsi" w:hAnsiTheme="majorHAnsi" w:cstheme="majorHAnsi"/>
          <w:color w:val="000000"/>
          <w:sz w:val="28"/>
          <w:szCs w:val="28"/>
        </w:rPr>
        <w:t xml:space="preserve"> displayed.</w:t>
      </w:r>
    </w:p>
    <w:p w14:paraId="1068664E" w14:textId="77777777" w:rsidR="00513C4C" w:rsidRPr="00937F9D" w:rsidRDefault="00513C4C"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Each class area has the four core purposes displayed for all to see and use.</w:t>
      </w:r>
    </w:p>
    <w:p w14:paraId="1029769C" w14:textId="77777777" w:rsidR="00513C4C" w:rsidRDefault="00513C4C"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lastRenderedPageBreak/>
        <w:t>Parents have had leaflets explaining and guidance has been published on the school Web site to keep parents informed about the new curr</w:t>
      </w:r>
      <w:r>
        <w:rPr>
          <w:rFonts w:asciiTheme="majorHAnsi" w:hAnsiTheme="majorHAnsi" w:cstheme="majorHAnsi"/>
          <w:color w:val="000000"/>
          <w:sz w:val="28"/>
          <w:szCs w:val="28"/>
        </w:rPr>
        <w:t>iculum.</w:t>
      </w:r>
    </w:p>
    <w:p w14:paraId="21B801F6" w14:textId="77777777" w:rsidR="00BE03D5" w:rsidRDefault="00BE03D5" w:rsidP="00C545C6">
      <w:pPr>
        <w:shd w:val="clear" w:color="auto" w:fill="FFFFFF"/>
        <w:spacing w:after="120" w:line="648" w:lineRule="atLeast"/>
        <w:jc w:val="both"/>
        <w:textAlignment w:val="baseline"/>
        <w:outlineLvl w:val="1"/>
        <w:rPr>
          <w:rFonts w:ascii="Arial" w:eastAsia="Times New Roman" w:hAnsi="Arial" w:cs="Arial"/>
          <w:b/>
          <w:bCs/>
          <w:color w:val="1F1F1F"/>
          <w:spacing w:val="-5"/>
          <w:sz w:val="48"/>
          <w:szCs w:val="48"/>
          <w:lang w:eastAsia="en-GB"/>
        </w:rPr>
      </w:pPr>
    </w:p>
    <w:p w14:paraId="2B2FF231" w14:textId="77777777" w:rsidR="00BE03D5" w:rsidRDefault="00BE03D5" w:rsidP="00C545C6">
      <w:pPr>
        <w:shd w:val="clear" w:color="auto" w:fill="FFFFFF"/>
        <w:spacing w:after="120" w:line="648" w:lineRule="atLeast"/>
        <w:jc w:val="both"/>
        <w:textAlignment w:val="baseline"/>
        <w:outlineLvl w:val="1"/>
        <w:rPr>
          <w:rFonts w:ascii="Arial" w:eastAsia="Times New Roman" w:hAnsi="Arial" w:cs="Arial"/>
          <w:b/>
          <w:bCs/>
          <w:color w:val="1F1F1F"/>
          <w:spacing w:val="-5"/>
          <w:sz w:val="48"/>
          <w:szCs w:val="48"/>
          <w:lang w:eastAsia="en-GB"/>
        </w:rPr>
      </w:pPr>
    </w:p>
    <w:p w14:paraId="696B01A3" w14:textId="77777777" w:rsidR="009B3DED" w:rsidRPr="009B3DED" w:rsidRDefault="009B3DED" w:rsidP="00C545C6">
      <w:pPr>
        <w:shd w:val="clear" w:color="auto" w:fill="FFFFFF"/>
        <w:spacing w:after="120" w:line="648" w:lineRule="atLeast"/>
        <w:jc w:val="both"/>
        <w:textAlignment w:val="baseline"/>
        <w:outlineLvl w:val="1"/>
        <w:rPr>
          <w:rFonts w:ascii="Arial" w:eastAsia="Times New Roman" w:hAnsi="Arial" w:cs="Arial"/>
          <w:b/>
          <w:bCs/>
          <w:color w:val="1F1F1F"/>
          <w:spacing w:val="-5"/>
          <w:sz w:val="48"/>
          <w:szCs w:val="48"/>
          <w:lang w:eastAsia="en-GB"/>
        </w:rPr>
      </w:pPr>
      <w:r w:rsidRPr="009B3DED">
        <w:rPr>
          <w:rFonts w:ascii="Arial" w:eastAsia="Times New Roman" w:hAnsi="Arial" w:cs="Arial"/>
          <w:b/>
          <w:bCs/>
          <w:color w:val="1F1F1F"/>
          <w:spacing w:val="-5"/>
          <w:sz w:val="48"/>
          <w:szCs w:val="48"/>
          <w:lang w:eastAsia="en-GB"/>
        </w:rPr>
        <w:t>Curriculum design and the four purposes</w:t>
      </w:r>
    </w:p>
    <w:p w14:paraId="492AC120" w14:textId="77777777" w:rsidR="00513C4C" w:rsidRDefault="009B3DED" w:rsidP="00C545C6">
      <w:pPr>
        <w:shd w:val="clear" w:color="auto" w:fill="FFFFFF"/>
        <w:spacing w:after="360" w:line="405" w:lineRule="atLeast"/>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 xml:space="preserve">The four purposes should be the starting </w:t>
      </w:r>
      <w:r w:rsidRPr="00937F9D">
        <w:rPr>
          <w:rFonts w:asciiTheme="majorHAnsi" w:eastAsia="Times New Roman" w:hAnsiTheme="majorHAnsi" w:cstheme="majorHAnsi"/>
          <w:color w:val="1F1F1F"/>
          <w:sz w:val="28"/>
          <w:szCs w:val="28"/>
          <w:lang w:eastAsia="en-GB"/>
        </w:rPr>
        <w:t>point and aspiration for Plasyfelin</w:t>
      </w:r>
      <w:r w:rsidRPr="009B3DED">
        <w:rPr>
          <w:rFonts w:asciiTheme="majorHAnsi" w:eastAsia="Times New Roman" w:hAnsiTheme="majorHAnsi" w:cstheme="majorHAnsi"/>
          <w:color w:val="1F1F1F"/>
          <w:sz w:val="28"/>
          <w:szCs w:val="28"/>
          <w:lang w:eastAsia="en-GB"/>
        </w:rPr>
        <w:t xml:space="preserve"> curriculum design.</w:t>
      </w:r>
      <w:r w:rsidR="003B63E1" w:rsidRPr="00937F9D">
        <w:rPr>
          <w:rFonts w:asciiTheme="majorHAnsi" w:eastAsia="Times New Roman" w:hAnsiTheme="majorHAnsi" w:cstheme="majorHAnsi"/>
          <w:color w:val="1F1F1F"/>
          <w:sz w:val="28"/>
          <w:szCs w:val="28"/>
          <w:lang w:eastAsia="en-GB"/>
        </w:rPr>
        <w:t xml:space="preserve"> These can be seen in both school halls and pupils are regularly reminded of them and where they sit within them.</w:t>
      </w:r>
    </w:p>
    <w:p w14:paraId="083FCC95" w14:textId="77777777" w:rsidR="009B3DED" w:rsidRPr="009B3DED" w:rsidRDefault="009B3DED" w:rsidP="00C545C6">
      <w:pPr>
        <w:shd w:val="clear" w:color="auto" w:fill="FFFFFF"/>
        <w:spacing w:after="360" w:line="405" w:lineRule="atLeast"/>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Ultimately, the aim of a school’s curriculum is to support its learners to become:</w:t>
      </w:r>
    </w:p>
    <w:p w14:paraId="12982F72"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ambitious, capable learners, ready to learn throughout their lives</w:t>
      </w:r>
    </w:p>
    <w:p w14:paraId="7360EE8B"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enterprising, creative contributors, ready to play a full part in life and work</w:t>
      </w:r>
    </w:p>
    <w:p w14:paraId="68AC4B4C"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ethical, informed citizens of Wales and the world</w:t>
      </w:r>
    </w:p>
    <w:p w14:paraId="34D185BE"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healthy, confident individuals, ready to lead fulfilling lives as valued members of society</w:t>
      </w:r>
    </w:p>
    <w:p w14:paraId="65048969" w14:textId="77777777" w:rsidR="009B3DED" w:rsidRPr="009B3DED" w:rsidRDefault="009B3DED" w:rsidP="00C545C6">
      <w:pPr>
        <w:shd w:val="clear" w:color="auto" w:fill="FFFFFF"/>
        <w:spacing w:after="360" w:line="405" w:lineRule="atLeast"/>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All our children and young people will be supported to develop as:</w:t>
      </w:r>
    </w:p>
    <w:p w14:paraId="7A18749B" w14:textId="77777777"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Ambitious, Capable L</w:t>
      </w:r>
      <w:r w:rsidR="009B3DED" w:rsidRPr="009B3DED">
        <w:rPr>
          <w:rFonts w:asciiTheme="majorHAnsi" w:eastAsia="Times New Roman" w:hAnsiTheme="majorHAnsi" w:cstheme="majorHAnsi"/>
          <w:b/>
          <w:bCs/>
          <w:color w:val="1F1F1F"/>
          <w:sz w:val="28"/>
          <w:szCs w:val="28"/>
          <w:bdr w:val="none" w:sz="0" w:space="0" w:color="auto" w:frame="1"/>
          <w:lang w:eastAsia="en-GB"/>
        </w:rPr>
        <w:t>earners who:</w:t>
      </w:r>
    </w:p>
    <w:p w14:paraId="173E5AFE"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set themselves high standards and seek and enjoy challenge</w:t>
      </w:r>
    </w:p>
    <w:p w14:paraId="4E357F57"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are building up a body of knowledge and have the skills to connect and apply that knowledge in different contexts</w:t>
      </w:r>
    </w:p>
    <w:p w14:paraId="756307DD"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are questioning and enjoy solving problems</w:t>
      </w:r>
    </w:p>
    <w:p w14:paraId="7331B2A0"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can communicate effectively in different forms and settings, using both Welsh and English</w:t>
      </w:r>
    </w:p>
    <w:p w14:paraId="549EA261"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can explain the ideas and concepts they are learning about</w:t>
      </w:r>
    </w:p>
    <w:p w14:paraId="64C83F9F"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can use number effectively in different contexts</w:t>
      </w:r>
    </w:p>
    <w:p w14:paraId="713DB58A"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understand how to interpret data and apply mathematical concepts</w:t>
      </w:r>
    </w:p>
    <w:p w14:paraId="676A55DC"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use digital technologies creatively to communicate, find and analyse information</w:t>
      </w:r>
    </w:p>
    <w:p w14:paraId="756CB3F5"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lastRenderedPageBreak/>
        <w:t>undertake research and evaluate critically what they find</w:t>
      </w:r>
    </w:p>
    <w:p w14:paraId="6640B271"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bCs/>
          <w:color w:val="1F1F1F"/>
          <w:sz w:val="28"/>
          <w:szCs w:val="28"/>
          <w:bdr w:val="none" w:sz="0" w:space="0" w:color="auto" w:frame="1"/>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learn throughout their lives</w:t>
      </w:r>
    </w:p>
    <w:p w14:paraId="5B0A7D61" w14:textId="77777777" w:rsidR="00513C4C"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3C78D465" w14:textId="77777777"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Enterprising, Creative C</w:t>
      </w:r>
      <w:r w:rsidR="009B3DED" w:rsidRPr="009B3DED">
        <w:rPr>
          <w:rFonts w:asciiTheme="majorHAnsi" w:eastAsia="Times New Roman" w:hAnsiTheme="majorHAnsi" w:cstheme="majorHAnsi"/>
          <w:b/>
          <w:bCs/>
          <w:color w:val="1F1F1F"/>
          <w:sz w:val="28"/>
          <w:szCs w:val="28"/>
          <w:bdr w:val="none" w:sz="0" w:space="0" w:color="auto" w:frame="1"/>
          <w:lang w:eastAsia="en-GB"/>
        </w:rPr>
        <w:t>ontributors who:</w:t>
      </w:r>
    </w:p>
    <w:p w14:paraId="0278FE96"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connect and apply their knowledge and skills to create ideas and products</w:t>
      </w:r>
    </w:p>
    <w:p w14:paraId="76CB7670"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think creatively to reframe and solve problems</w:t>
      </w:r>
    </w:p>
    <w:p w14:paraId="768B9E7F"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identify and grasp opportunities</w:t>
      </w:r>
    </w:p>
    <w:p w14:paraId="654C6FFC"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take measured risks</w:t>
      </w:r>
    </w:p>
    <w:p w14:paraId="40710E82"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lead and play different roles in teams effectively and responsibly</w:t>
      </w:r>
    </w:p>
    <w:p w14:paraId="4C4663A6"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express ideas and emotions through different media</w:t>
      </w:r>
    </w:p>
    <w:p w14:paraId="4369A9A7"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give of their energy and skills so that other people will benefit</w:t>
      </w:r>
    </w:p>
    <w:p w14:paraId="479E370C"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bCs/>
          <w:color w:val="1F1F1F"/>
          <w:sz w:val="28"/>
          <w:szCs w:val="28"/>
          <w:bdr w:val="none" w:sz="0" w:space="0" w:color="auto" w:frame="1"/>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play a full part in life and work</w:t>
      </w:r>
    </w:p>
    <w:p w14:paraId="1BB296DC" w14:textId="77777777" w:rsidR="00513C4C"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2D52450C" w14:textId="77777777"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Ethical, Informed C</w:t>
      </w:r>
      <w:r w:rsidR="009B3DED" w:rsidRPr="009B3DED">
        <w:rPr>
          <w:rFonts w:asciiTheme="majorHAnsi" w:eastAsia="Times New Roman" w:hAnsiTheme="majorHAnsi" w:cstheme="majorHAnsi"/>
          <w:b/>
          <w:bCs/>
          <w:color w:val="1F1F1F"/>
          <w:sz w:val="28"/>
          <w:szCs w:val="28"/>
          <w:bdr w:val="none" w:sz="0" w:space="0" w:color="auto" w:frame="1"/>
          <w:lang w:eastAsia="en-GB"/>
        </w:rPr>
        <w:t>itizens who:</w:t>
      </w:r>
    </w:p>
    <w:p w14:paraId="482FB001"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 xml:space="preserve">find, </w:t>
      </w:r>
      <w:proofErr w:type="gramStart"/>
      <w:r w:rsidRPr="009B3DED">
        <w:rPr>
          <w:rFonts w:asciiTheme="majorHAnsi" w:eastAsia="Times New Roman" w:hAnsiTheme="majorHAnsi" w:cstheme="majorHAnsi"/>
          <w:color w:val="1F1F1F"/>
          <w:sz w:val="28"/>
          <w:szCs w:val="28"/>
          <w:lang w:eastAsia="en-GB"/>
        </w:rPr>
        <w:t>evaluate</w:t>
      </w:r>
      <w:proofErr w:type="gramEnd"/>
      <w:r w:rsidRPr="009B3DED">
        <w:rPr>
          <w:rFonts w:asciiTheme="majorHAnsi" w:eastAsia="Times New Roman" w:hAnsiTheme="majorHAnsi" w:cstheme="majorHAnsi"/>
          <w:color w:val="1F1F1F"/>
          <w:sz w:val="28"/>
          <w:szCs w:val="28"/>
          <w:lang w:eastAsia="en-GB"/>
        </w:rPr>
        <w:t xml:space="preserve"> and use evidence in forming views</w:t>
      </w:r>
    </w:p>
    <w:p w14:paraId="687FFD9D"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engage with contemporary issues based upon their knowledge and values</w:t>
      </w:r>
    </w:p>
    <w:p w14:paraId="1131556B"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understand and exercise their human and democratic responsibilities and rights</w:t>
      </w:r>
    </w:p>
    <w:p w14:paraId="2CA69422"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understand and consider the impact of their actions when making choices and acting</w:t>
      </w:r>
    </w:p>
    <w:p w14:paraId="0D8DA0EA"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 xml:space="preserve">are knowledgeable about their culture, community, </w:t>
      </w:r>
      <w:proofErr w:type="gramStart"/>
      <w:r w:rsidRPr="009B3DED">
        <w:rPr>
          <w:rFonts w:asciiTheme="majorHAnsi" w:eastAsia="Times New Roman" w:hAnsiTheme="majorHAnsi" w:cstheme="majorHAnsi"/>
          <w:color w:val="1F1F1F"/>
          <w:sz w:val="28"/>
          <w:szCs w:val="28"/>
          <w:lang w:eastAsia="en-GB"/>
        </w:rPr>
        <w:t>society</w:t>
      </w:r>
      <w:proofErr w:type="gramEnd"/>
      <w:r w:rsidRPr="009B3DED">
        <w:rPr>
          <w:rFonts w:asciiTheme="majorHAnsi" w:eastAsia="Times New Roman" w:hAnsiTheme="majorHAnsi" w:cstheme="majorHAnsi"/>
          <w:color w:val="1F1F1F"/>
          <w:sz w:val="28"/>
          <w:szCs w:val="28"/>
          <w:lang w:eastAsia="en-GB"/>
        </w:rPr>
        <w:t xml:space="preserve"> and the world, now and in the past</w:t>
      </w:r>
    </w:p>
    <w:p w14:paraId="0D62EC34"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respect the needs and rights of others, as a member of a diverse society</w:t>
      </w:r>
    </w:p>
    <w:p w14:paraId="270C4D66"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show their commitment to the sustainability of the planet</w:t>
      </w:r>
    </w:p>
    <w:p w14:paraId="1E0218F9"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bCs/>
          <w:color w:val="1F1F1F"/>
          <w:sz w:val="28"/>
          <w:szCs w:val="28"/>
          <w:bdr w:val="none" w:sz="0" w:space="0" w:color="auto" w:frame="1"/>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be citizens of Wales and the world</w:t>
      </w:r>
    </w:p>
    <w:p w14:paraId="5184D6E8" w14:textId="77777777" w:rsidR="00513C4C"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703562F0" w14:textId="77777777"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Healthy, Confident I</w:t>
      </w:r>
      <w:r w:rsidR="009B3DED" w:rsidRPr="009B3DED">
        <w:rPr>
          <w:rFonts w:asciiTheme="majorHAnsi" w:eastAsia="Times New Roman" w:hAnsiTheme="majorHAnsi" w:cstheme="majorHAnsi"/>
          <w:b/>
          <w:bCs/>
          <w:color w:val="1F1F1F"/>
          <w:sz w:val="28"/>
          <w:szCs w:val="28"/>
          <w:bdr w:val="none" w:sz="0" w:space="0" w:color="auto" w:frame="1"/>
          <w:lang w:eastAsia="en-GB"/>
        </w:rPr>
        <w:t>ndividuals who:</w:t>
      </w:r>
    </w:p>
    <w:p w14:paraId="4B21772A"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have secure values and are establishing their spiritual and ethical beliefs</w:t>
      </w:r>
    </w:p>
    <w:p w14:paraId="5DE56856"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 xml:space="preserve">are building their mental and emotional well-being by developing confidence, </w:t>
      </w:r>
      <w:proofErr w:type="gramStart"/>
      <w:r w:rsidRPr="009B3DED">
        <w:rPr>
          <w:rFonts w:asciiTheme="majorHAnsi" w:eastAsia="Times New Roman" w:hAnsiTheme="majorHAnsi" w:cstheme="majorHAnsi"/>
          <w:color w:val="1F1F1F"/>
          <w:sz w:val="28"/>
          <w:szCs w:val="28"/>
          <w:lang w:eastAsia="en-GB"/>
        </w:rPr>
        <w:t>resilience</w:t>
      </w:r>
      <w:proofErr w:type="gramEnd"/>
      <w:r w:rsidRPr="009B3DED">
        <w:rPr>
          <w:rFonts w:asciiTheme="majorHAnsi" w:eastAsia="Times New Roman" w:hAnsiTheme="majorHAnsi" w:cstheme="majorHAnsi"/>
          <w:color w:val="1F1F1F"/>
          <w:sz w:val="28"/>
          <w:szCs w:val="28"/>
          <w:lang w:eastAsia="en-GB"/>
        </w:rPr>
        <w:t xml:space="preserve"> and empathy</w:t>
      </w:r>
    </w:p>
    <w:p w14:paraId="44E0A287"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apply knowledge about the impact of diet and exercise on physical and mental health in their daily lives</w:t>
      </w:r>
    </w:p>
    <w:p w14:paraId="78C7F579"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know how to find the information and support to keep safe and well</w:t>
      </w:r>
    </w:p>
    <w:p w14:paraId="2A211A65"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lastRenderedPageBreak/>
        <w:t>take part in physical activity</w:t>
      </w:r>
    </w:p>
    <w:p w14:paraId="52FE5CD9"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take measured decisions about lifestyle and manage risk</w:t>
      </w:r>
    </w:p>
    <w:p w14:paraId="033CC79A"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have the confidence to participate in performance</w:t>
      </w:r>
    </w:p>
    <w:p w14:paraId="4DC21F75"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form positive relationships based upon trust and mutual respect</w:t>
      </w:r>
    </w:p>
    <w:p w14:paraId="2B3DB468"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face and overcome challenge</w:t>
      </w:r>
    </w:p>
    <w:p w14:paraId="793ECFA5"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have the skills and knowledge to manage everyday life as independently as they can</w:t>
      </w:r>
    </w:p>
    <w:p w14:paraId="79B0F349"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lead fulfilling lives as valued members of society</w:t>
      </w:r>
      <w:r w:rsidR="00E80679" w:rsidRPr="00513C4C">
        <w:rPr>
          <w:rFonts w:asciiTheme="majorHAnsi" w:eastAsia="Times New Roman" w:hAnsiTheme="majorHAnsi" w:cstheme="majorHAnsi"/>
          <w:color w:val="1F1F1F"/>
          <w:sz w:val="28"/>
          <w:szCs w:val="28"/>
          <w:lang w:eastAsia="en-GB"/>
        </w:rPr>
        <w:t>.</w:t>
      </w:r>
    </w:p>
    <w:p w14:paraId="14722B96" w14:textId="77777777" w:rsidR="00513C4C" w:rsidRPr="00937F9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7AFEDAE7" w14:textId="77777777" w:rsidR="00513C4C" w:rsidRDefault="00513C4C" w:rsidP="00C545C6">
      <w:pPr>
        <w:jc w:val="both"/>
        <w:rPr>
          <w:rFonts w:asciiTheme="majorHAnsi" w:hAnsiTheme="majorHAnsi" w:cstheme="majorHAnsi"/>
          <w:color w:val="000000"/>
          <w:sz w:val="28"/>
          <w:szCs w:val="28"/>
        </w:rPr>
      </w:pPr>
    </w:p>
    <w:p w14:paraId="1E20BFB7" w14:textId="77777777" w:rsidR="00E80679" w:rsidRPr="009B3DED" w:rsidRDefault="00E80679" w:rsidP="00C545C6">
      <w:pPr>
        <w:autoSpaceDE w:val="0"/>
        <w:autoSpaceDN w:val="0"/>
        <w:adjustRightInd w:val="0"/>
        <w:spacing w:after="10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There are requirements around assessments set out in the Education (Arrangements for Assessing in the Curriculum for Wales) Regulations 2022 and include:</w:t>
      </w:r>
    </w:p>
    <w:p w14:paraId="69678341" w14:textId="77777777" w:rsidR="00E80679" w:rsidRPr="009B3DED" w:rsidRDefault="00513C4C" w:rsidP="00C545C6">
      <w:pPr>
        <w:autoSpaceDE w:val="0"/>
        <w:autoSpaceDN w:val="0"/>
        <w:adjustRightInd w:val="0"/>
        <w:spacing w:after="20" w:line="281" w:lineRule="atLeast"/>
        <w:jc w:val="both"/>
        <w:rPr>
          <w:rFonts w:asciiTheme="majorHAnsi" w:hAnsiTheme="majorHAnsi" w:cstheme="majorHAnsi"/>
          <w:color w:val="000000"/>
          <w:sz w:val="28"/>
          <w:szCs w:val="28"/>
        </w:rPr>
      </w:pPr>
      <w:r>
        <w:rPr>
          <w:rFonts w:asciiTheme="majorHAnsi" w:hAnsiTheme="majorHAnsi" w:cstheme="majorHAnsi"/>
          <w:color w:val="000000"/>
          <w:sz w:val="28"/>
          <w:szCs w:val="28"/>
        </w:rPr>
        <w:t>E</w:t>
      </w:r>
      <w:r w:rsidR="00E80679" w:rsidRPr="00937F9D">
        <w:rPr>
          <w:rFonts w:asciiTheme="majorHAnsi" w:hAnsiTheme="majorHAnsi" w:cstheme="majorHAnsi"/>
          <w:color w:val="000000"/>
          <w:sz w:val="28"/>
          <w:szCs w:val="28"/>
        </w:rPr>
        <w:t>nables each learner to develop in the ways described in the four purposes</w:t>
      </w:r>
    </w:p>
    <w:p w14:paraId="43234229"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secures learning and teaching that offers appropriate progression for each learner</w:t>
      </w:r>
    </w:p>
    <w:p w14:paraId="3AADE7CD"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xml:space="preserve">• is suitable for each learner’s age, </w:t>
      </w:r>
      <w:proofErr w:type="gramStart"/>
      <w:r w:rsidRPr="00937F9D">
        <w:rPr>
          <w:rFonts w:asciiTheme="majorHAnsi" w:hAnsiTheme="majorHAnsi" w:cstheme="majorHAnsi"/>
          <w:color w:val="000000"/>
          <w:sz w:val="28"/>
          <w:szCs w:val="28"/>
        </w:rPr>
        <w:t>ability</w:t>
      </w:r>
      <w:proofErr w:type="gramEnd"/>
      <w:r w:rsidRPr="00937F9D">
        <w:rPr>
          <w:rFonts w:asciiTheme="majorHAnsi" w:hAnsiTheme="majorHAnsi" w:cstheme="majorHAnsi"/>
          <w:color w:val="000000"/>
          <w:sz w:val="28"/>
          <w:szCs w:val="28"/>
        </w:rPr>
        <w:t xml:space="preserve"> and aptitude</w:t>
      </w:r>
    </w:p>
    <w:p w14:paraId="3CA27332"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takes account of each learner’s additional learning needs (if any)</w:t>
      </w:r>
    </w:p>
    <w:p w14:paraId="3F2A2932"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secures broad and balanced learning and teaching for each learner</w:t>
      </w:r>
    </w:p>
    <w:p w14:paraId="4F7B2972" w14:textId="77777777" w:rsidR="00C545C6" w:rsidRDefault="00E80679" w:rsidP="00C545C6">
      <w:pPr>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xml:space="preserve">• for each learner encompasses the Areas, the mandatory curriculum elements of English and Welsh, the cross-curricular skills of literacy, </w:t>
      </w:r>
      <w:proofErr w:type="gramStart"/>
      <w:r w:rsidRPr="00937F9D">
        <w:rPr>
          <w:rFonts w:asciiTheme="majorHAnsi" w:hAnsiTheme="majorHAnsi" w:cstheme="majorHAnsi"/>
          <w:color w:val="000000"/>
          <w:sz w:val="28"/>
          <w:szCs w:val="28"/>
        </w:rPr>
        <w:t>numeracy</w:t>
      </w:r>
      <w:proofErr w:type="gramEnd"/>
      <w:r w:rsidRPr="00937F9D">
        <w:rPr>
          <w:rFonts w:asciiTheme="majorHAnsi" w:hAnsiTheme="majorHAnsi" w:cstheme="majorHAnsi"/>
          <w:color w:val="000000"/>
          <w:sz w:val="28"/>
          <w:szCs w:val="28"/>
        </w:rPr>
        <w:t xml:space="preserve"> and digital competence, RSE (which must be suitable for a learner’s stage of development), and RVE</w:t>
      </w:r>
    </w:p>
    <w:p w14:paraId="42F1E2CA" w14:textId="77777777" w:rsidR="00513C4C" w:rsidRPr="00C545C6" w:rsidRDefault="00513C4C" w:rsidP="00C545C6">
      <w:pPr>
        <w:jc w:val="both"/>
        <w:rPr>
          <w:rFonts w:asciiTheme="majorHAnsi" w:hAnsiTheme="majorHAnsi" w:cstheme="majorHAnsi"/>
          <w:color w:val="000000"/>
          <w:sz w:val="28"/>
          <w:szCs w:val="28"/>
        </w:rPr>
      </w:pPr>
      <w:r w:rsidRPr="00513C4C">
        <w:rPr>
          <w:rFonts w:asciiTheme="majorHAnsi" w:hAnsiTheme="majorHAnsi" w:cstheme="majorHAnsi"/>
          <w:b/>
          <w:color w:val="000000"/>
          <w:sz w:val="36"/>
          <w:szCs w:val="36"/>
        </w:rPr>
        <w:t>Assessment and Planning</w:t>
      </w:r>
    </w:p>
    <w:p w14:paraId="54963A32"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xml:space="preserve">Plasyfelin uses INCERTs to track pupil’s progress and assessment. Staff are now using the Welsh version of </w:t>
      </w:r>
      <w:proofErr w:type="spellStart"/>
      <w:r w:rsidRPr="00937F9D">
        <w:rPr>
          <w:rFonts w:asciiTheme="majorHAnsi" w:hAnsiTheme="majorHAnsi" w:cstheme="majorHAnsi"/>
          <w:color w:val="000000"/>
          <w:sz w:val="28"/>
          <w:szCs w:val="28"/>
        </w:rPr>
        <w:t>Taith</w:t>
      </w:r>
      <w:proofErr w:type="spellEnd"/>
      <w:r w:rsidRPr="00937F9D">
        <w:rPr>
          <w:rFonts w:asciiTheme="majorHAnsi" w:hAnsiTheme="majorHAnsi" w:cstheme="majorHAnsi"/>
          <w:color w:val="000000"/>
          <w:sz w:val="28"/>
          <w:szCs w:val="28"/>
        </w:rPr>
        <w:t xml:space="preserve"> 360 which tracks progress of individual learners and allows teachers to plan through the system.</w:t>
      </w:r>
      <w:r w:rsidR="00513C4C">
        <w:rPr>
          <w:rFonts w:asciiTheme="majorHAnsi" w:hAnsiTheme="majorHAnsi" w:cstheme="majorHAnsi"/>
          <w:color w:val="000000"/>
          <w:sz w:val="28"/>
          <w:szCs w:val="28"/>
        </w:rPr>
        <w:t xml:space="preserve"> INCERTs discontinues in September </w:t>
      </w:r>
      <w:proofErr w:type="gramStart"/>
      <w:r w:rsidR="00513C4C">
        <w:rPr>
          <w:rFonts w:asciiTheme="majorHAnsi" w:hAnsiTheme="majorHAnsi" w:cstheme="majorHAnsi"/>
          <w:color w:val="000000"/>
          <w:sz w:val="28"/>
          <w:szCs w:val="28"/>
        </w:rPr>
        <w:t>2022</w:t>
      </w:r>
      <w:proofErr w:type="gramEnd"/>
      <w:r w:rsidR="00513C4C">
        <w:rPr>
          <w:rFonts w:asciiTheme="majorHAnsi" w:hAnsiTheme="majorHAnsi" w:cstheme="majorHAnsi"/>
          <w:color w:val="000000"/>
          <w:sz w:val="28"/>
          <w:szCs w:val="28"/>
        </w:rPr>
        <w:t xml:space="preserve"> and we fully transition across at this point.</w:t>
      </w:r>
    </w:p>
    <w:p w14:paraId="22436FB3"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Assessment arrangements are through the National Tests</w:t>
      </w:r>
      <w:r w:rsidR="00513C4C">
        <w:rPr>
          <w:rFonts w:asciiTheme="majorHAnsi" w:hAnsiTheme="majorHAnsi" w:cstheme="majorHAnsi"/>
          <w:color w:val="000000"/>
          <w:sz w:val="28"/>
          <w:szCs w:val="28"/>
        </w:rPr>
        <w:t xml:space="preserve"> which include</w:t>
      </w:r>
      <w:r w:rsidRPr="00937F9D">
        <w:rPr>
          <w:rFonts w:asciiTheme="majorHAnsi" w:hAnsiTheme="majorHAnsi" w:cstheme="majorHAnsi"/>
          <w:color w:val="000000"/>
          <w:sz w:val="28"/>
          <w:szCs w:val="28"/>
        </w:rPr>
        <w:t xml:space="preserve"> </w:t>
      </w:r>
      <w:proofErr w:type="gramStart"/>
      <w:r w:rsidRPr="00937F9D">
        <w:rPr>
          <w:rFonts w:asciiTheme="majorHAnsi" w:hAnsiTheme="majorHAnsi" w:cstheme="majorHAnsi"/>
          <w:color w:val="000000"/>
          <w:sz w:val="28"/>
          <w:szCs w:val="28"/>
        </w:rPr>
        <w:t>Reading ,</w:t>
      </w:r>
      <w:proofErr w:type="gramEnd"/>
      <w:r w:rsidRPr="00937F9D">
        <w:rPr>
          <w:rFonts w:asciiTheme="majorHAnsi" w:hAnsiTheme="majorHAnsi" w:cstheme="majorHAnsi"/>
          <w:color w:val="000000"/>
          <w:sz w:val="28"/>
          <w:szCs w:val="28"/>
        </w:rPr>
        <w:t xml:space="preserve"> Procedural Maths and Reasoning Maths, which are all electronic.</w:t>
      </w:r>
      <w:r w:rsidR="00513C4C">
        <w:rPr>
          <w:rFonts w:asciiTheme="majorHAnsi" w:hAnsiTheme="majorHAnsi" w:cstheme="majorHAnsi"/>
          <w:color w:val="000000"/>
          <w:sz w:val="28"/>
          <w:szCs w:val="28"/>
        </w:rPr>
        <w:t xml:space="preserve"> These are reported to parents each year.</w:t>
      </w:r>
    </w:p>
    <w:p w14:paraId="1020F036"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Base line assessment in Nursery/Reception classes.</w:t>
      </w:r>
    </w:p>
    <w:p w14:paraId="5AABF459"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xml:space="preserve">In </w:t>
      </w:r>
      <w:proofErr w:type="gramStart"/>
      <w:r w:rsidRPr="00937F9D">
        <w:rPr>
          <w:rFonts w:asciiTheme="majorHAnsi" w:hAnsiTheme="majorHAnsi" w:cstheme="majorHAnsi"/>
          <w:color w:val="000000"/>
          <w:sz w:val="28"/>
          <w:szCs w:val="28"/>
        </w:rPr>
        <w:t>addition</w:t>
      </w:r>
      <w:proofErr w:type="gramEnd"/>
      <w:r w:rsidRPr="00937F9D">
        <w:rPr>
          <w:rFonts w:asciiTheme="majorHAnsi" w:hAnsiTheme="majorHAnsi" w:cstheme="majorHAnsi"/>
          <w:color w:val="000000"/>
          <w:sz w:val="28"/>
          <w:szCs w:val="28"/>
        </w:rPr>
        <w:t xml:space="preserve"> we use Salford Reading Scores and RWI to show progression of pupils. We also use White Rose and Abacus to assess Maths.</w:t>
      </w:r>
    </w:p>
    <w:p w14:paraId="11C9E508" w14:textId="77777777" w:rsid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Pupils also have access to THRIVE and ELSA to track</w:t>
      </w:r>
      <w:r>
        <w:rPr>
          <w:rFonts w:asciiTheme="majorHAnsi" w:hAnsiTheme="majorHAnsi" w:cstheme="majorHAnsi"/>
          <w:color w:val="000000"/>
          <w:sz w:val="28"/>
          <w:szCs w:val="28"/>
        </w:rPr>
        <w:t xml:space="preserve"> individual progress.</w:t>
      </w:r>
    </w:p>
    <w:p w14:paraId="09643090" w14:textId="77777777" w:rsid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p>
    <w:p w14:paraId="63A7B0D1" w14:textId="77777777" w:rsid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p>
    <w:p w14:paraId="33373E15" w14:textId="77777777" w:rsidR="00937F9D" w:rsidRPr="009B3DED" w:rsidRDefault="00937F9D" w:rsidP="00C545C6">
      <w:pPr>
        <w:shd w:val="clear" w:color="auto" w:fill="FFFFFF"/>
        <w:spacing w:after="0" w:line="405" w:lineRule="atLeast"/>
        <w:jc w:val="both"/>
        <w:textAlignment w:val="baseline"/>
        <w:rPr>
          <w:rFonts w:asciiTheme="majorHAnsi" w:eastAsia="Times New Roman" w:hAnsiTheme="majorHAnsi" w:cstheme="majorHAnsi"/>
          <w:b/>
          <w:color w:val="1F1F1F"/>
          <w:sz w:val="28"/>
          <w:szCs w:val="28"/>
          <w:u w:val="single"/>
          <w:lang w:eastAsia="en-GB"/>
        </w:rPr>
      </w:pPr>
      <w:r w:rsidRPr="00937F9D">
        <w:rPr>
          <w:rFonts w:asciiTheme="majorHAnsi" w:eastAsia="Times New Roman" w:hAnsiTheme="majorHAnsi" w:cstheme="majorHAnsi"/>
          <w:b/>
          <w:color w:val="1F1F1F"/>
          <w:sz w:val="28"/>
          <w:szCs w:val="28"/>
          <w:u w:val="single"/>
          <w:lang w:eastAsia="en-GB"/>
        </w:rPr>
        <w:t>Progression Code</w:t>
      </w:r>
    </w:p>
    <w:p w14:paraId="695584A4" w14:textId="77777777" w:rsidR="00937F9D" w:rsidRPr="00937F9D" w:rsidRDefault="00937F9D" w:rsidP="00C545C6">
      <w:pPr>
        <w:jc w:val="both"/>
        <w:rPr>
          <w:rFonts w:asciiTheme="majorHAnsi" w:hAnsiTheme="majorHAnsi" w:cstheme="majorHAnsi"/>
          <w:sz w:val="28"/>
          <w:szCs w:val="28"/>
        </w:rPr>
      </w:pPr>
    </w:p>
    <w:p w14:paraId="10CE7FB1"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provide for appropriate progression and accord with the principles of progression set out in the ‘Progression Code’ </w:t>
      </w:r>
      <w:r w:rsidRPr="00937F9D">
        <w:rPr>
          <w:rStyle w:val="A3"/>
          <w:rFonts w:asciiTheme="majorHAnsi" w:hAnsiTheme="majorHAnsi" w:cstheme="majorHAnsi"/>
          <w:sz w:val="28"/>
          <w:szCs w:val="28"/>
        </w:rPr>
        <w:t xml:space="preserve">– which applies to all learning across all </w:t>
      </w:r>
      <w:proofErr w:type="spellStart"/>
      <w:r w:rsidRPr="00937F9D">
        <w:rPr>
          <w:rStyle w:val="A3"/>
          <w:rFonts w:asciiTheme="majorHAnsi" w:hAnsiTheme="majorHAnsi" w:cstheme="majorHAnsi"/>
          <w:sz w:val="28"/>
          <w:szCs w:val="28"/>
        </w:rPr>
        <w:t>AoLEs</w:t>
      </w:r>
      <w:proofErr w:type="spellEnd"/>
      <w:r w:rsidRPr="00937F9D">
        <w:rPr>
          <w:rStyle w:val="A3"/>
          <w:rFonts w:asciiTheme="majorHAnsi" w:hAnsiTheme="majorHAnsi" w:cstheme="majorHAnsi"/>
          <w:sz w:val="28"/>
          <w:szCs w:val="28"/>
        </w:rPr>
        <w:t>.</w:t>
      </w:r>
    </w:p>
    <w:p w14:paraId="5D05634B"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be suitable for learners of differing ages, </w:t>
      </w:r>
      <w:proofErr w:type="gramStart"/>
      <w:r w:rsidRPr="00937F9D">
        <w:rPr>
          <w:rStyle w:val="A3"/>
          <w:rFonts w:asciiTheme="majorHAnsi" w:hAnsiTheme="majorHAnsi" w:cstheme="majorHAnsi"/>
          <w:b/>
          <w:bCs/>
          <w:sz w:val="28"/>
          <w:szCs w:val="28"/>
        </w:rPr>
        <w:t>abilities</w:t>
      </w:r>
      <w:proofErr w:type="gramEnd"/>
      <w:r w:rsidRPr="00937F9D">
        <w:rPr>
          <w:rStyle w:val="A3"/>
          <w:rFonts w:asciiTheme="majorHAnsi" w:hAnsiTheme="majorHAnsi" w:cstheme="majorHAnsi"/>
          <w:b/>
          <w:bCs/>
          <w:sz w:val="28"/>
          <w:szCs w:val="28"/>
        </w:rPr>
        <w:t xml:space="preserve"> and aptitudes </w:t>
      </w:r>
      <w:r w:rsidRPr="00937F9D">
        <w:rPr>
          <w:rStyle w:val="A3"/>
          <w:rFonts w:asciiTheme="majorHAnsi" w:hAnsiTheme="majorHAnsi" w:cstheme="majorHAnsi"/>
          <w:sz w:val="28"/>
          <w:szCs w:val="28"/>
        </w:rPr>
        <w:t>– is our curriculum appropriate for all our learners?</w:t>
      </w:r>
    </w:p>
    <w:p w14:paraId="32BF24B7"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be broad and balanced </w:t>
      </w:r>
      <w:r w:rsidRPr="00937F9D">
        <w:rPr>
          <w:rStyle w:val="A3"/>
          <w:rFonts w:asciiTheme="majorHAnsi" w:hAnsiTheme="majorHAnsi" w:cstheme="majorHAnsi"/>
          <w:sz w:val="28"/>
          <w:szCs w:val="28"/>
        </w:rPr>
        <w:t>– does our curriculum cover a breadth of learning?</w:t>
      </w:r>
    </w:p>
    <w:p w14:paraId="69F04C9B"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encompass the concepts set out in the statements of what matters in the ‘Statements of What Matters Code’ </w:t>
      </w:r>
      <w:r w:rsidRPr="00937F9D">
        <w:rPr>
          <w:rStyle w:val="A3"/>
          <w:rFonts w:asciiTheme="majorHAnsi" w:hAnsiTheme="majorHAnsi" w:cstheme="majorHAnsi"/>
          <w:sz w:val="28"/>
          <w:szCs w:val="28"/>
        </w:rPr>
        <w:t>– the detail of the statements of what matters must b</w:t>
      </w:r>
      <w:r w:rsidR="00513C4C">
        <w:rPr>
          <w:rStyle w:val="A3"/>
          <w:rFonts w:asciiTheme="majorHAnsi" w:hAnsiTheme="majorHAnsi" w:cstheme="majorHAnsi"/>
          <w:sz w:val="28"/>
          <w:szCs w:val="28"/>
        </w:rPr>
        <w:t>e included in schools’ curriculum</w:t>
      </w:r>
    </w:p>
    <w:p w14:paraId="42B7C521"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provide for learning and teaching that encompasses each of the Areas of Learning and Experience</w:t>
      </w:r>
    </w:p>
    <w:p w14:paraId="1F124F45"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include </w:t>
      </w:r>
      <w:r w:rsidRPr="00937F9D">
        <w:rPr>
          <w:rStyle w:val="A3"/>
          <w:rFonts w:asciiTheme="majorHAnsi" w:hAnsiTheme="majorHAnsi" w:cstheme="majorHAnsi"/>
          <w:sz w:val="28"/>
          <w:szCs w:val="28"/>
        </w:rPr>
        <w:t>–</w:t>
      </w:r>
    </w:p>
    <w:p w14:paraId="1C77BA19"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Welsh</w:t>
      </w:r>
    </w:p>
    <w:p w14:paraId="382B151E"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Relationships and Sexuality Education (including the detail of the Relationships and Sexuality Code)</w:t>
      </w:r>
    </w:p>
    <w:p w14:paraId="67D5F70A"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Religion Values and Ethics (RVE) – schools must also consider the agreed syllabus adopted by their local authority – more detail on RVE can be found on Hwb</w:t>
      </w:r>
    </w:p>
    <w:p w14:paraId="16731DFE" w14:textId="77777777" w:rsidR="00937F9D" w:rsidRPr="00937F9D" w:rsidRDefault="00937F9D" w:rsidP="00C545C6">
      <w:pPr>
        <w:pStyle w:val="Pa2"/>
        <w:spacing w:after="16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The cross-curricular skills (literacy, </w:t>
      </w:r>
      <w:proofErr w:type="gramStart"/>
      <w:r w:rsidRPr="00937F9D">
        <w:rPr>
          <w:rStyle w:val="A3"/>
          <w:rFonts w:asciiTheme="majorHAnsi" w:hAnsiTheme="majorHAnsi" w:cstheme="majorHAnsi"/>
          <w:sz w:val="28"/>
          <w:szCs w:val="28"/>
        </w:rPr>
        <w:t>numeracy</w:t>
      </w:r>
      <w:proofErr w:type="gramEnd"/>
      <w:r w:rsidRPr="00937F9D">
        <w:rPr>
          <w:rStyle w:val="A3"/>
          <w:rFonts w:asciiTheme="majorHAnsi" w:hAnsiTheme="majorHAnsi" w:cstheme="majorHAnsi"/>
          <w:sz w:val="28"/>
          <w:szCs w:val="28"/>
        </w:rPr>
        <w:t xml:space="preserve"> and digital competence)</w:t>
      </w:r>
    </w:p>
    <w:p w14:paraId="59524734"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p>
    <w:p w14:paraId="44827CFE" w14:textId="77777777" w:rsid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p>
    <w:p w14:paraId="5D01F3B7" w14:textId="77777777" w:rsid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p>
    <w:p w14:paraId="2EEF8C59" w14:textId="77777777" w:rsidR="00937F9D" w:rsidRPr="009B3DED" w:rsidRDefault="00937F9D" w:rsidP="00C545C6">
      <w:pPr>
        <w:autoSpaceDE w:val="0"/>
        <w:autoSpaceDN w:val="0"/>
        <w:adjustRightInd w:val="0"/>
        <w:spacing w:after="100" w:line="281" w:lineRule="atLeast"/>
        <w:jc w:val="both"/>
        <w:rPr>
          <w:rFonts w:asciiTheme="majorHAnsi" w:hAnsiTheme="majorHAnsi" w:cstheme="majorHAnsi"/>
          <w:sz w:val="28"/>
          <w:szCs w:val="28"/>
        </w:rPr>
      </w:pPr>
      <w:r w:rsidRPr="00937F9D">
        <w:rPr>
          <w:rFonts w:asciiTheme="majorHAnsi" w:hAnsiTheme="majorHAnsi" w:cstheme="majorHAnsi"/>
          <w:sz w:val="28"/>
          <w:szCs w:val="28"/>
        </w:rPr>
        <w:t>There are requirements around assessments set out in the Education (Arrangements for Assessing in the Curriculum for Wales) Regulations 2022 and include:</w:t>
      </w:r>
    </w:p>
    <w:p w14:paraId="36E7F625" w14:textId="77777777" w:rsidR="00937F9D" w:rsidRPr="009B3DED" w:rsidRDefault="00937F9D" w:rsidP="00C545C6">
      <w:pPr>
        <w:autoSpaceDE w:val="0"/>
        <w:autoSpaceDN w:val="0"/>
        <w:adjustRightInd w:val="0"/>
        <w:spacing w:after="20" w:line="281" w:lineRule="atLeast"/>
        <w:jc w:val="both"/>
        <w:rPr>
          <w:rFonts w:asciiTheme="majorHAnsi" w:hAnsiTheme="majorHAnsi" w:cstheme="majorHAnsi"/>
          <w:sz w:val="28"/>
          <w:szCs w:val="28"/>
        </w:rPr>
      </w:pPr>
      <w:r w:rsidRPr="00937F9D">
        <w:rPr>
          <w:rFonts w:asciiTheme="majorHAnsi" w:hAnsiTheme="majorHAnsi" w:cstheme="majorHAnsi"/>
          <w:sz w:val="28"/>
          <w:szCs w:val="28"/>
        </w:rPr>
        <w:t>Longer term, schools and their governing bodies must keep their curriculum under review and revise it to make sure it continues to meet the legal requirements.</w:t>
      </w:r>
    </w:p>
    <w:p w14:paraId="7BDAABAD" w14:textId="77777777" w:rsidR="00937F9D" w:rsidRDefault="00937F9D" w:rsidP="00C545C6">
      <w:pPr>
        <w:jc w:val="both"/>
        <w:rPr>
          <w:rFonts w:asciiTheme="majorHAnsi" w:hAnsiTheme="majorHAnsi" w:cstheme="majorHAnsi"/>
          <w:sz w:val="28"/>
          <w:szCs w:val="28"/>
        </w:rPr>
      </w:pPr>
      <w:r w:rsidRPr="00937F9D">
        <w:rPr>
          <w:rFonts w:asciiTheme="majorHAnsi" w:hAnsiTheme="majorHAnsi" w:cstheme="majorHAnsi"/>
          <w:sz w:val="28"/>
          <w:szCs w:val="28"/>
        </w:rPr>
        <w:t>There are other legislative requirements about learner choice and disapplication which you can find out more about on the Curriculum for Wales page on Hwb.</w:t>
      </w:r>
    </w:p>
    <w:p w14:paraId="0EF8FB92" w14:textId="77777777" w:rsidR="00BE03D5" w:rsidRDefault="00BE03D5" w:rsidP="00C545C6">
      <w:pPr>
        <w:jc w:val="both"/>
        <w:rPr>
          <w:rFonts w:asciiTheme="majorHAnsi" w:hAnsiTheme="majorHAnsi" w:cstheme="majorHAnsi"/>
          <w:b/>
          <w:sz w:val="28"/>
          <w:szCs w:val="28"/>
        </w:rPr>
      </w:pPr>
    </w:p>
    <w:p w14:paraId="1EB3A6F3" w14:textId="77777777" w:rsidR="00513C4C" w:rsidRPr="00513C4C" w:rsidRDefault="00513C4C" w:rsidP="00C545C6">
      <w:pPr>
        <w:jc w:val="both"/>
        <w:rPr>
          <w:rFonts w:asciiTheme="majorHAnsi" w:hAnsiTheme="majorHAnsi" w:cstheme="majorHAnsi"/>
          <w:b/>
          <w:sz w:val="28"/>
          <w:szCs w:val="28"/>
        </w:rPr>
      </w:pPr>
      <w:r w:rsidRPr="00513C4C">
        <w:rPr>
          <w:rFonts w:asciiTheme="majorHAnsi" w:hAnsiTheme="majorHAnsi" w:cstheme="majorHAnsi"/>
          <w:b/>
          <w:sz w:val="28"/>
          <w:szCs w:val="28"/>
        </w:rPr>
        <w:lastRenderedPageBreak/>
        <w:t xml:space="preserve">Other things to be </w:t>
      </w:r>
      <w:proofErr w:type="spellStart"/>
      <w:r w:rsidRPr="00513C4C">
        <w:rPr>
          <w:rFonts w:asciiTheme="majorHAnsi" w:hAnsiTheme="majorHAnsi" w:cstheme="majorHAnsi"/>
          <w:b/>
          <w:sz w:val="28"/>
          <w:szCs w:val="28"/>
        </w:rPr>
        <w:t>mind</w:t>
      </w:r>
      <w:proofErr w:type="spellEnd"/>
      <w:r>
        <w:rPr>
          <w:rFonts w:asciiTheme="majorHAnsi" w:hAnsiTheme="majorHAnsi" w:cstheme="majorHAnsi"/>
          <w:b/>
          <w:sz w:val="28"/>
          <w:szCs w:val="28"/>
        </w:rPr>
        <w:t xml:space="preserve"> </w:t>
      </w:r>
      <w:r w:rsidRPr="00513C4C">
        <w:rPr>
          <w:rFonts w:asciiTheme="majorHAnsi" w:hAnsiTheme="majorHAnsi" w:cstheme="majorHAnsi"/>
          <w:b/>
          <w:sz w:val="28"/>
          <w:szCs w:val="28"/>
        </w:rPr>
        <w:t xml:space="preserve">full of in the design of </w:t>
      </w:r>
      <w:proofErr w:type="spellStart"/>
      <w:r w:rsidRPr="00513C4C">
        <w:rPr>
          <w:rFonts w:asciiTheme="majorHAnsi" w:hAnsiTheme="majorHAnsi" w:cstheme="majorHAnsi"/>
          <w:b/>
          <w:sz w:val="28"/>
          <w:szCs w:val="28"/>
        </w:rPr>
        <w:t>Plasyfelins</w:t>
      </w:r>
      <w:proofErr w:type="spellEnd"/>
      <w:r w:rsidRPr="00513C4C">
        <w:rPr>
          <w:rFonts w:asciiTheme="majorHAnsi" w:hAnsiTheme="majorHAnsi" w:cstheme="majorHAnsi"/>
          <w:b/>
          <w:sz w:val="28"/>
          <w:szCs w:val="28"/>
        </w:rPr>
        <w:t xml:space="preserve"> Curriculum.</w:t>
      </w:r>
    </w:p>
    <w:p w14:paraId="6D188CF2" w14:textId="77777777" w:rsidR="00937F9D" w:rsidRPr="00937F9D" w:rsidRDefault="00937F9D" w:rsidP="00C545C6">
      <w:pPr>
        <w:jc w:val="both"/>
        <w:rPr>
          <w:rFonts w:asciiTheme="majorHAnsi" w:hAnsiTheme="majorHAnsi" w:cstheme="majorHAnsi"/>
          <w:sz w:val="28"/>
          <w:szCs w:val="28"/>
        </w:rPr>
      </w:pPr>
    </w:p>
    <w:p w14:paraId="61E4037E" w14:textId="77777777" w:rsidR="00937F9D" w:rsidRPr="009B3DED" w:rsidRDefault="00937F9D" w:rsidP="00C545C6">
      <w:pPr>
        <w:autoSpaceDE w:val="0"/>
        <w:autoSpaceDN w:val="0"/>
        <w:adjustRightInd w:val="0"/>
        <w:spacing w:after="40" w:line="281" w:lineRule="atLeast"/>
        <w:jc w:val="both"/>
        <w:rPr>
          <w:rFonts w:asciiTheme="majorHAnsi" w:hAnsiTheme="majorHAnsi" w:cstheme="majorHAnsi"/>
          <w:color w:val="000000"/>
          <w:sz w:val="28"/>
          <w:szCs w:val="28"/>
        </w:rPr>
      </w:pPr>
      <w:r w:rsidRPr="00937F9D">
        <w:rPr>
          <w:rFonts w:asciiTheme="majorHAnsi" w:hAnsiTheme="majorHAnsi" w:cstheme="majorHAnsi"/>
          <w:b/>
          <w:bCs/>
          <w:color w:val="000000"/>
          <w:sz w:val="28"/>
          <w:szCs w:val="28"/>
        </w:rPr>
        <w:t>Firstly</w:t>
      </w:r>
      <w:r w:rsidR="00517D5A">
        <w:rPr>
          <w:rFonts w:asciiTheme="majorHAnsi" w:hAnsiTheme="majorHAnsi" w:cstheme="majorHAnsi"/>
          <w:color w:val="000000"/>
          <w:sz w:val="28"/>
          <w:szCs w:val="28"/>
        </w:rPr>
        <w:t xml:space="preserve">, when Plasyfelin </w:t>
      </w:r>
      <w:r w:rsidRPr="00937F9D">
        <w:rPr>
          <w:rFonts w:asciiTheme="majorHAnsi" w:hAnsiTheme="majorHAnsi" w:cstheme="majorHAnsi"/>
          <w:color w:val="000000"/>
          <w:sz w:val="28"/>
          <w:szCs w:val="28"/>
        </w:rPr>
        <w:t xml:space="preserve">make decisions about their curriculum, they must consider the impact on learners’ mental health and emotional well-being. </w:t>
      </w:r>
      <w:r w:rsidR="00517D5A">
        <w:rPr>
          <w:rFonts w:asciiTheme="majorHAnsi" w:hAnsiTheme="majorHAnsi" w:cstheme="majorHAnsi"/>
          <w:color w:val="000000"/>
          <w:sz w:val="28"/>
          <w:szCs w:val="28"/>
        </w:rPr>
        <w:t xml:space="preserve">All areas of learning </w:t>
      </w:r>
      <w:proofErr w:type="gramStart"/>
      <w:r w:rsidR="00517D5A">
        <w:rPr>
          <w:rFonts w:asciiTheme="majorHAnsi" w:hAnsiTheme="majorHAnsi" w:cstheme="majorHAnsi"/>
          <w:color w:val="000000"/>
          <w:sz w:val="28"/>
          <w:szCs w:val="28"/>
        </w:rPr>
        <w:t>has</w:t>
      </w:r>
      <w:proofErr w:type="gramEnd"/>
      <w:r w:rsidR="00517D5A">
        <w:rPr>
          <w:rFonts w:asciiTheme="majorHAnsi" w:hAnsiTheme="majorHAnsi" w:cstheme="majorHAnsi"/>
          <w:color w:val="000000"/>
          <w:sz w:val="28"/>
          <w:szCs w:val="28"/>
        </w:rPr>
        <w:t xml:space="preserve"> built in mental health and emotional </w:t>
      </w:r>
      <w:proofErr w:type="spellStart"/>
      <w:r w:rsidR="00517D5A">
        <w:rPr>
          <w:rFonts w:asciiTheme="majorHAnsi" w:hAnsiTheme="majorHAnsi" w:cstheme="majorHAnsi"/>
          <w:color w:val="000000"/>
          <w:sz w:val="28"/>
          <w:szCs w:val="28"/>
        </w:rPr>
        <w:t>well being</w:t>
      </w:r>
      <w:proofErr w:type="spellEnd"/>
      <w:r w:rsidR="00517D5A">
        <w:rPr>
          <w:rFonts w:asciiTheme="majorHAnsi" w:hAnsiTheme="majorHAnsi" w:cstheme="majorHAnsi"/>
          <w:color w:val="000000"/>
          <w:sz w:val="28"/>
          <w:szCs w:val="28"/>
        </w:rPr>
        <w:t xml:space="preserve"> aspects relevant to that year group.</w:t>
      </w:r>
    </w:p>
    <w:p w14:paraId="0366E20D" w14:textId="77777777" w:rsidR="00937F9D" w:rsidRPr="009B3DED" w:rsidRDefault="00937F9D" w:rsidP="00C545C6">
      <w:pPr>
        <w:autoSpaceDE w:val="0"/>
        <w:autoSpaceDN w:val="0"/>
        <w:adjustRightInd w:val="0"/>
        <w:spacing w:after="40" w:line="281" w:lineRule="atLeast"/>
        <w:jc w:val="both"/>
        <w:rPr>
          <w:rFonts w:asciiTheme="majorHAnsi" w:hAnsiTheme="majorHAnsi" w:cstheme="majorHAnsi"/>
          <w:color w:val="000000"/>
          <w:sz w:val="28"/>
          <w:szCs w:val="28"/>
        </w:rPr>
      </w:pPr>
      <w:r w:rsidRPr="00937F9D">
        <w:rPr>
          <w:rFonts w:asciiTheme="majorHAnsi" w:hAnsiTheme="majorHAnsi" w:cstheme="majorHAnsi"/>
          <w:b/>
          <w:bCs/>
          <w:color w:val="000000"/>
          <w:sz w:val="28"/>
          <w:szCs w:val="28"/>
        </w:rPr>
        <w:t>Secondly</w:t>
      </w:r>
      <w:r w:rsidR="00517D5A">
        <w:rPr>
          <w:rFonts w:asciiTheme="majorHAnsi" w:hAnsiTheme="majorHAnsi" w:cstheme="majorHAnsi"/>
          <w:color w:val="000000"/>
          <w:sz w:val="28"/>
          <w:szCs w:val="28"/>
        </w:rPr>
        <w:t>, Plasyfelin</w:t>
      </w:r>
      <w:r w:rsidRPr="00937F9D">
        <w:rPr>
          <w:rFonts w:asciiTheme="majorHAnsi" w:hAnsiTheme="majorHAnsi" w:cstheme="majorHAnsi"/>
          <w:color w:val="000000"/>
          <w:sz w:val="28"/>
          <w:szCs w:val="28"/>
        </w:rPr>
        <w:t xml:space="preserve"> must promote knowledge and understanding of the United Nations Convention on the Rights of the Child (UNCRC) and the United Nations Convention on the Rights of Persons with Disabilities (UNCRPD) to those people who provide learning and teaching, so that they understand these conventions.</w:t>
      </w:r>
      <w:r w:rsidR="00517D5A">
        <w:rPr>
          <w:rFonts w:asciiTheme="majorHAnsi" w:hAnsiTheme="majorHAnsi" w:cstheme="majorHAnsi"/>
          <w:color w:val="000000"/>
          <w:sz w:val="28"/>
          <w:szCs w:val="28"/>
        </w:rPr>
        <w:t xml:space="preserve"> This is evident across the school and comes into areas of teaching as the pupils progresses through Plasyfelin</w:t>
      </w:r>
    </w:p>
    <w:p w14:paraId="1CFAC811" w14:textId="77777777" w:rsidR="00937F9D" w:rsidRPr="009B3DED" w:rsidRDefault="00937F9D" w:rsidP="00C545C6">
      <w:pPr>
        <w:autoSpaceDE w:val="0"/>
        <w:autoSpaceDN w:val="0"/>
        <w:adjustRightInd w:val="0"/>
        <w:spacing w:after="40" w:line="281" w:lineRule="atLeast"/>
        <w:jc w:val="both"/>
        <w:rPr>
          <w:rFonts w:asciiTheme="majorHAnsi" w:hAnsiTheme="majorHAnsi" w:cstheme="majorHAnsi"/>
          <w:color w:val="000000"/>
          <w:sz w:val="28"/>
          <w:szCs w:val="28"/>
        </w:rPr>
      </w:pPr>
      <w:r w:rsidRPr="00937F9D">
        <w:rPr>
          <w:rFonts w:asciiTheme="majorHAnsi" w:hAnsiTheme="majorHAnsi" w:cstheme="majorHAnsi"/>
          <w:b/>
          <w:bCs/>
          <w:color w:val="000000"/>
          <w:sz w:val="28"/>
          <w:szCs w:val="28"/>
        </w:rPr>
        <w:t>Thirdly</w:t>
      </w:r>
      <w:r w:rsidR="00517D5A">
        <w:rPr>
          <w:rFonts w:asciiTheme="majorHAnsi" w:hAnsiTheme="majorHAnsi" w:cstheme="majorHAnsi"/>
          <w:color w:val="000000"/>
          <w:sz w:val="28"/>
          <w:szCs w:val="28"/>
        </w:rPr>
        <w:t>, Plasyfelin</w:t>
      </w:r>
      <w:r w:rsidRPr="00937F9D">
        <w:rPr>
          <w:rFonts w:asciiTheme="majorHAnsi" w:hAnsiTheme="majorHAnsi" w:cstheme="majorHAnsi"/>
          <w:color w:val="000000"/>
          <w:sz w:val="28"/>
          <w:szCs w:val="28"/>
        </w:rPr>
        <w:t xml:space="preserve"> co-operate</w:t>
      </w:r>
      <w:r w:rsidR="00517D5A">
        <w:rPr>
          <w:rFonts w:asciiTheme="majorHAnsi" w:hAnsiTheme="majorHAnsi" w:cstheme="majorHAnsi"/>
          <w:color w:val="000000"/>
          <w:sz w:val="28"/>
          <w:szCs w:val="28"/>
        </w:rPr>
        <w:t>s with St Martins cluster and Plasyfelin is often the base for workshops/Networking groups and cluster meets to promote the New Curriculum</w:t>
      </w:r>
      <w:r w:rsidRPr="00937F9D">
        <w:rPr>
          <w:rFonts w:asciiTheme="majorHAnsi" w:hAnsiTheme="majorHAnsi" w:cstheme="majorHAnsi"/>
          <w:color w:val="000000"/>
          <w:sz w:val="28"/>
          <w:szCs w:val="28"/>
        </w:rPr>
        <w:t xml:space="preserve">, settings, local </w:t>
      </w:r>
      <w:proofErr w:type="gramStart"/>
      <w:r w:rsidRPr="00937F9D">
        <w:rPr>
          <w:rFonts w:asciiTheme="majorHAnsi" w:hAnsiTheme="majorHAnsi" w:cstheme="majorHAnsi"/>
          <w:color w:val="000000"/>
          <w:sz w:val="28"/>
          <w:szCs w:val="28"/>
        </w:rPr>
        <w:t>authorities</w:t>
      </w:r>
      <w:proofErr w:type="gramEnd"/>
      <w:r w:rsidRPr="00937F9D">
        <w:rPr>
          <w:rFonts w:asciiTheme="majorHAnsi" w:hAnsiTheme="majorHAnsi" w:cstheme="majorHAnsi"/>
          <w:color w:val="000000"/>
          <w:sz w:val="28"/>
          <w:szCs w:val="28"/>
        </w:rPr>
        <w:t xml:space="preserve"> and institutions, if that helps them fulfil their duties under the Act.</w:t>
      </w:r>
    </w:p>
    <w:p w14:paraId="5BDA089E" w14:textId="77777777" w:rsidR="00937F9D" w:rsidRDefault="00937F9D" w:rsidP="00C545C6">
      <w:pPr>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For more details see the Curriculum for Wales page on Hwb.</w:t>
      </w:r>
    </w:p>
    <w:p w14:paraId="56898A6F" w14:textId="77777777" w:rsidR="003830DA" w:rsidRDefault="003830DA" w:rsidP="00C545C6">
      <w:pPr>
        <w:jc w:val="both"/>
        <w:rPr>
          <w:rFonts w:asciiTheme="majorHAnsi" w:hAnsiTheme="majorHAnsi" w:cstheme="majorHAnsi"/>
          <w:color w:val="000000"/>
          <w:sz w:val="28"/>
          <w:szCs w:val="28"/>
        </w:rPr>
      </w:pPr>
      <w:r>
        <w:rPr>
          <w:rFonts w:asciiTheme="majorHAnsi" w:hAnsiTheme="majorHAnsi" w:cstheme="majorHAnsi"/>
          <w:color w:val="000000"/>
          <w:sz w:val="28"/>
          <w:szCs w:val="28"/>
        </w:rPr>
        <w:t>As a school we have all been allocated lead roles and shadow roles within the school to become experts in that area as we approach September2022 and beyond.</w:t>
      </w:r>
    </w:p>
    <w:tbl>
      <w:tblPr>
        <w:tblStyle w:val="TableGrid"/>
        <w:tblpPr w:leftFromText="180" w:rightFromText="180" w:vertAnchor="text" w:horzAnchor="page" w:tblpX="866" w:tblpY="27"/>
        <w:tblW w:w="15821" w:type="dxa"/>
        <w:tblLook w:val="04A0" w:firstRow="1" w:lastRow="0" w:firstColumn="1" w:lastColumn="0" w:noHBand="0" w:noVBand="1"/>
      </w:tblPr>
      <w:tblGrid>
        <w:gridCol w:w="3539"/>
        <w:gridCol w:w="1719"/>
        <w:gridCol w:w="2436"/>
        <w:gridCol w:w="2712"/>
        <w:gridCol w:w="2305"/>
        <w:gridCol w:w="3110"/>
      </w:tblGrid>
      <w:tr w:rsidR="00002108" w14:paraId="2F44537F" w14:textId="77777777" w:rsidTr="00002108">
        <w:trPr>
          <w:trHeight w:val="586"/>
        </w:trPr>
        <w:tc>
          <w:tcPr>
            <w:tcW w:w="3539" w:type="dxa"/>
          </w:tcPr>
          <w:p w14:paraId="7590B9E2" w14:textId="77777777" w:rsidR="00002108" w:rsidRPr="002D16C2" w:rsidRDefault="00002108" w:rsidP="00C545C6">
            <w:pPr>
              <w:jc w:val="both"/>
              <w:rPr>
                <w:b/>
                <w:color w:val="2F5496" w:themeColor="accent5" w:themeShade="BF"/>
                <w:sz w:val="24"/>
                <w:szCs w:val="24"/>
              </w:rPr>
            </w:pPr>
            <w:r w:rsidRPr="002D16C2">
              <w:rPr>
                <w:b/>
                <w:color w:val="2F5496" w:themeColor="accent5" w:themeShade="BF"/>
                <w:sz w:val="24"/>
                <w:szCs w:val="24"/>
              </w:rPr>
              <w:t>Expressive Arts</w:t>
            </w:r>
          </w:p>
        </w:tc>
        <w:tc>
          <w:tcPr>
            <w:tcW w:w="1719" w:type="dxa"/>
          </w:tcPr>
          <w:p w14:paraId="4C381314" w14:textId="77777777" w:rsidR="00002108" w:rsidRPr="002D16C2" w:rsidRDefault="00002108" w:rsidP="00C545C6">
            <w:pPr>
              <w:jc w:val="both"/>
              <w:rPr>
                <w:b/>
                <w:color w:val="2F5496" w:themeColor="accent5" w:themeShade="BF"/>
                <w:sz w:val="24"/>
                <w:szCs w:val="24"/>
              </w:rPr>
            </w:pPr>
            <w:r w:rsidRPr="002D16C2">
              <w:rPr>
                <w:b/>
                <w:color w:val="2F5496" w:themeColor="accent5" w:themeShade="BF"/>
                <w:sz w:val="24"/>
                <w:szCs w:val="24"/>
              </w:rPr>
              <w:t xml:space="preserve">Health and </w:t>
            </w:r>
            <w:proofErr w:type="gramStart"/>
            <w:r w:rsidRPr="002D16C2">
              <w:rPr>
                <w:b/>
                <w:color w:val="2F5496" w:themeColor="accent5" w:themeShade="BF"/>
                <w:sz w:val="24"/>
                <w:szCs w:val="24"/>
              </w:rPr>
              <w:t>Well</w:t>
            </w:r>
            <w:proofErr w:type="gramEnd"/>
            <w:r w:rsidRPr="002D16C2">
              <w:rPr>
                <w:b/>
                <w:color w:val="2F5496" w:themeColor="accent5" w:themeShade="BF"/>
                <w:sz w:val="24"/>
                <w:szCs w:val="24"/>
              </w:rPr>
              <w:t xml:space="preserve"> being</w:t>
            </w:r>
          </w:p>
        </w:tc>
        <w:tc>
          <w:tcPr>
            <w:tcW w:w="2436" w:type="dxa"/>
          </w:tcPr>
          <w:p w14:paraId="1E40C966" w14:textId="77777777" w:rsidR="00002108" w:rsidRPr="002D16C2" w:rsidRDefault="00002108" w:rsidP="00C545C6">
            <w:pPr>
              <w:jc w:val="both"/>
              <w:rPr>
                <w:b/>
                <w:color w:val="2F5496" w:themeColor="accent5" w:themeShade="BF"/>
                <w:sz w:val="24"/>
                <w:szCs w:val="24"/>
              </w:rPr>
            </w:pPr>
            <w:r w:rsidRPr="002D16C2">
              <w:rPr>
                <w:b/>
                <w:color w:val="2F5496" w:themeColor="accent5" w:themeShade="BF"/>
                <w:sz w:val="24"/>
                <w:szCs w:val="24"/>
              </w:rPr>
              <w:t>Humanities plus RE</w:t>
            </w:r>
          </w:p>
        </w:tc>
        <w:tc>
          <w:tcPr>
            <w:tcW w:w="2712" w:type="dxa"/>
          </w:tcPr>
          <w:p w14:paraId="367B0D72" w14:textId="77777777" w:rsidR="00002108" w:rsidRPr="002D16C2" w:rsidRDefault="00002108" w:rsidP="00C545C6">
            <w:pPr>
              <w:jc w:val="both"/>
              <w:rPr>
                <w:b/>
                <w:color w:val="2F5496" w:themeColor="accent5" w:themeShade="BF"/>
                <w:sz w:val="24"/>
                <w:szCs w:val="24"/>
              </w:rPr>
            </w:pPr>
            <w:r w:rsidRPr="002D16C2">
              <w:rPr>
                <w:b/>
                <w:color w:val="2F5496" w:themeColor="accent5" w:themeShade="BF"/>
                <w:sz w:val="24"/>
                <w:szCs w:val="24"/>
              </w:rPr>
              <w:t xml:space="preserve">Language, </w:t>
            </w:r>
            <w:proofErr w:type="gramStart"/>
            <w:r w:rsidRPr="002D16C2">
              <w:rPr>
                <w:b/>
                <w:color w:val="2F5496" w:themeColor="accent5" w:themeShade="BF"/>
                <w:sz w:val="24"/>
                <w:szCs w:val="24"/>
              </w:rPr>
              <w:t>Literacy</w:t>
            </w:r>
            <w:proofErr w:type="gramEnd"/>
            <w:r w:rsidRPr="002D16C2">
              <w:rPr>
                <w:b/>
                <w:color w:val="2F5496" w:themeColor="accent5" w:themeShade="BF"/>
                <w:sz w:val="24"/>
                <w:szCs w:val="24"/>
              </w:rPr>
              <w:t xml:space="preserve"> and communication plus Welsh</w:t>
            </w:r>
          </w:p>
        </w:tc>
        <w:tc>
          <w:tcPr>
            <w:tcW w:w="2305" w:type="dxa"/>
          </w:tcPr>
          <w:p w14:paraId="29BF9B84" w14:textId="77777777" w:rsidR="00002108" w:rsidRPr="002D16C2" w:rsidRDefault="00002108" w:rsidP="00C545C6">
            <w:pPr>
              <w:jc w:val="both"/>
              <w:rPr>
                <w:b/>
                <w:color w:val="2F5496" w:themeColor="accent5" w:themeShade="BF"/>
                <w:sz w:val="24"/>
                <w:szCs w:val="24"/>
              </w:rPr>
            </w:pPr>
            <w:r w:rsidRPr="002D16C2">
              <w:rPr>
                <w:b/>
                <w:color w:val="2F5496" w:themeColor="accent5" w:themeShade="BF"/>
                <w:sz w:val="24"/>
                <w:szCs w:val="24"/>
              </w:rPr>
              <w:t>Mathematics and numeracy</w:t>
            </w:r>
          </w:p>
        </w:tc>
        <w:tc>
          <w:tcPr>
            <w:tcW w:w="3110" w:type="dxa"/>
          </w:tcPr>
          <w:p w14:paraId="36BDED45" w14:textId="77777777" w:rsidR="00002108" w:rsidRPr="002D16C2" w:rsidRDefault="00002108" w:rsidP="00C545C6">
            <w:pPr>
              <w:jc w:val="both"/>
              <w:rPr>
                <w:b/>
                <w:color w:val="2F5496" w:themeColor="accent5" w:themeShade="BF"/>
                <w:sz w:val="24"/>
                <w:szCs w:val="24"/>
              </w:rPr>
            </w:pPr>
            <w:r w:rsidRPr="002D16C2">
              <w:rPr>
                <w:b/>
                <w:color w:val="2F5496" w:themeColor="accent5" w:themeShade="BF"/>
                <w:sz w:val="24"/>
                <w:szCs w:val="24"/>
              </w:rPr>
              <w:t>Science and Technology</w:t>
            </w:r>
          </w:p>
        </w:tc>
      </w:tr>
      <w:tr w:rsidR="00002108" w14:paraId="7520923F" w14:textId="77777777" w:rsidTr="00002108">
        <w:trPr>
          <w:trHeight w:val="574"/>
        </w:trPr>
        <w:tc>
          <w:tcPr>
            <w:tcW w:w="3539" w:type="dxa"/>
          </w:tcPr>
          <w:p w14:paraId="6B440A66" w14:textId="77777777" w:rsidR="00002108" w:rsidRPr="002D16C2" w:rsidRDefault="00002108" w:rsidP="00C545C6">
            <w:pPr>
              <w:jc w:val="both"/>
              <w:rPr>
                <w:rFonts w:ascii="Tahoma" w:hAnsi="Tahoma" w:cs="Tahoma"/>
                <w:b/>
                <w:color w:val="ED7D31" w:themeColor="accent2"/>
                <w:sz w:val="24"/>
                <w:szCs w:val="24"/>
              </w:rPr>
            </w:pPr>
            <w:r w:rsidRPr="002D16C2">
              <w:rPr>
                <w:rFonts w:ascii="Tahoma" w:hAnsi="Tahoma" w:cs="Tahoma"/>
                <w:b/>
                <w:color w:val="ED7D31" w:themeColor="accent2"/>
                <w:sz w:val="24"/>
                <w:szCs w:val="24"/>
              </w:rPr>
              <w:t>Leaders</w:t>
            </w:r>
          </w:p>
        </w:tc>
        <w:tc>
          <w:tcPr>
            <w:tcW w:w="1719" w:type="dxa"/>
          </w:tcPr>
          <w:p w14:paraId="2C4FCE09" w14:textId="77777777" w:rsidR="00002108" w:rsidRPr="002D16C2" w:rsidRDefault="00002108" w:rsidP="00C545C6">
            <w:pPr>
              <w:jc w:val="both"/>
              <w:rPr>
                <w:rFonts w:ascii="Tahoma" w:hAnsi="Tahoma" w:cs="Tahoma"/>
                <w:b/>
                <w:color w:val="ED7D31" w:themeColor="accent2"/>
                <w:sz w:val="24"/>
                <w:szCs w:val="24"/>
              </w:rPr>
            </w:pPr>
            <w:r w:rsidRPr="002D16C2">
              <w:rPr>
                <w:rFonts w:ascii="Tahoma" w:hAnsi="Tahoma" w:cs="Tahoma"/>
                <w:b/>
                <w:color w:val="ED7D31" w:themeColor="accent2"/>
                <w:sz w:val="24"/>
                <w:szCs w:val="24"/>
              </w:rPr>
              <w:t>Leaders</w:t>
            </w:r>
          </w:p>
        </w:tc>
        <w:tc>
          <w:tcPr>
            <w:tcW w:w="2436" w:type="dxa"/>
          </w:tcPr>
          <w:p w14:paraId="0CA0072A" w14:textId="77777777" w:rsidR="00002108" w:rsidRPr="002D16C2" w:rsidRDefault="00002108" w:rsidP="00C545C6">
            <w:pPr>
              <w:jc w:val="both"/>
              <w:rPr>
                <w:rFonts w:ascii="Tahoma" w:hAnsi="Tahoma" w:cs="Tahoma"/>
                <w:b/>
                <w:color w:val="ED7D31" w:themeColor="accent2"/>
                <w:sz w:val="24"/>
                <w:szCs w:val="24"/>
              </w:rPr>
            </w:pPr>
            <w:r w:rsidRPr="002D16C2">
              <w:rPr>
                <w:rFonts w:ascii="Tahoma" w:hAnsi="Tahoma" w:cs="Tahoma"/>
                <w:b/>
                <w:color w:val="ED7D31" w:themeColor="accent2"/>
                <w:sz w:val="24"/>
                <w:szCs w:val="24"/>
              </w:rPr>
              <w:t>Leaders</w:t>
            </w:r>
          </w:p>
        </w:tc>
        <w:tc>
          <w:tcPr>
            <w:tcW w:w="2712" w:type="dxa"/>
          </w:tcPr>
          <w:p w14:paraId="723F8C34" w14:textId="77777777" w:rsidR="00002108" w:rsidRPr="002D16C2" w:rsidRDefault="00002108" w:rsidP="00C545C6">
            <w:pPr>
              <w:jc w:val="both"/>
              <w:rPr>
                <w:rFonts w:ascii="Tahoma" w:hAnsi="Tahoma" w:cs="Tahoma"/>
                <w:b/>
                <w:color w:val="ED7D31" w:themeColor="accent2"/>
                <w:sz w:val="24"/>
                <w:szCs w:val="24"/>
              </w:rPr>
            </w:pPr>
            <w:r w:rsidRPr="002D16C2">
              <w:rPr>
                <w:rFonts w:ascii="Tahoma" w:hAnsi="Tahoma" w:cs="Tahoma"/>
                <w:b/>
                <w:color w:val="ED7D31" w:themeColor="accent2"/>
                <w:sz w:val="24"/>
                <w:szCs w:val="24"/>
              </w:rPr>
              <w:t>Leaders</w:t>
            </w:r>
          </w:p>
        </w:tc>
        <w:tc>
          <w:tcPr>
            <w:tcW w:w="2305" w:type="dxa"/>
          </w:tcPr>
          <w:p w14:paraId="0AF29EB4" w14:textId="77777777" w:rsidR="00002108" w:rsidRPr="002D16C2" w:rsidRDefault="00002108" w:rsidP="00C545C6">
            <w:pPr>
              <w:jc w:val="both"/>
              <w:rPr>
                <w:rFonts w:ascii="Tahoma" w:hAnsi="Tahoma" w:cs="Tahoma"/>
                <w:b/>
                <w:color w:val="ED7D31" w:themeColor="accent2"/>
                <w:sz w:val="24"/>
                <w:szCs w:val="24"/>
              </w:rPr>
            </w:pPr>
            <w:r w:rsidRPr="002D16C2">
              <w:rPr>
                <w:rFonts w:ascii="Tahoma" w:hAnsi="Tahoma" w:cs="Tahoma"/>
                <w:b/>
                <w:color w:val="ED7D31" w:themeColor="accent2"/>
                <w:sz w:val="24"/>
                <w:szCs w:val="24"/>
              </w:rPr>
              <w:t>Leaders</w:t>
            </w:r>
          </w:p>
        </w:tc>
        <w:tc>
          <w:tcPr>
            <w:tcW w:w="3110" w:type="dxa"/>
          </w:tcPr>
          <w:p w14:paraId="18BF23F4" w14:textId="77777777" w:rsidR="00002108" w:rsidRPr="002D16C2" w:rsidRDefault="00002108" w:rsidP="00C545C6">
            <w:pPr>
              <w:jc w:val="both"/>
              <w:rPr>
                <w:rFonts w:ascii="Tahoma" w:hAnsi="Tahoma" w:cs="Tahoma"/>
                <w:b/>
                <w:color w:val="ED7D31" w:themeColor="accent2"/>
                <w:sz w:val="24"/>
                <w:szCs w:val="24"/>
              </w:rPr>
            </w:pPr>
            <w:r w:rsidRPr="002D16C2">
              <w:rPr>
                <w:rFonts w:ascii="Tahoma" w:hAnsi="Tahoma" w:cs="Tahoma"/>
                <w:b/>
                <w:color w:val="ED7D31" w:themeColor="accent2"/>
                <w:sz w:val="24"/>
                <w:szCs w:val="24"/>
              </w:rPr>
              <w:t>Leaders</w:t>
            </w:r>
          </w:p>
          <w:p w14:paraId="77D302D5" w14:textId="77777777" w:rsidR="00002108" w:rsidRPr="002D16C2" w:rsidRDefault="00002108" w:rsidP="00C545C6">
            <w:pPr>
              <w:jc w:val="both"/>
              <w:rPr>
                <w:rFonts w:ascii="Tahoma" w:hAnsi="Tahoma" w:cs="Tahoma"/>
                <w:b/>
                <w:color w:val="ED7D31" w:themeColor="accent2"/>
                <w:sz w:val="24"/>
                <w:szCs w:val="24"/>
              </w:rPr>
            </w:pPr>
          </w:p>
        </w:tc>
      </w:tr>
      <w:tr w:rsidR="00002108" w14:paraId="46F601D7" w14:textId="77777777" w:rsidTr="00002108">
        <w:trPr>
          <w:trHeight w:val="1162"/>
        </w:trPr>
        <w:tc>
          <w:tcPr>
            <w:tcW w:w="3539" w:type="dxa"/>
          </w:tcPr>
          <w:p w14:paraId="7D97783D" w14:textId="77777777" w:rsidR="00002108" w:rsidRDefault="00002108" w:rsidP="00C545C6">
            <w:pPr>
              <w:jc w:val="both"/>
              <w:rPr>
                <w:b/>
                <w:sz w:val="24"/>
                <w:szCs w:val="24"/>
              </w:rPr>
            </w:pPr>
            <w:r>
              <w:rPr>
                <w:b/>
                <w:sz w:val="24"/>
                <w:szCs w:val="24"/>
              </w:rPr>
              <w:t>Oliver Hartery KS2</w:t>
            </w:r>
          </w:p>
        </w:tc>
        <w:tc>
          <w:tcPr>
            <w:tcW w:w="1719" w:type="dxa"/>
          </w:tcPr>
          <w:p w14:paraId="36ECB804" w14:textId="77777777" w:rsidR="00002108" w:rsidRDefault="00002108" w:rsidP="00C545C6">
            <w:pPr>
              <w:jc w:val="both"/>
              <w:rPr>
                <w:b/>
                <w:sz w:val="24"/>
                <w:szCs w:val="24"/>
              </w:rPr>
            </w:pPr>
            <w:r>
              <w:rPr>
                <w:b/>
                <w:sz w:val="24"/>
                <w:szCs w:val="24"/>
              </w:rPr>
              <w:t>Sue Whelan KS2</w:t>
            </w:r>
          </w:p>
          <w:p w14:paraId="325C5509" w14:textId="77777777" w:rsidR="00002108" w:rsidRDefault="00002108" w:rsidP="00C545C6">
            <w:pPr>
              <w:jc w:val="both"/>
              <w:rPr>
                <w:b/>
                <w:sz w:val="24"/>
                <w:szCs w:val="24"/>
              </w:rPr>
            </w:pPr>
            <w:r>
              <w:rPr>
                <w:b/>
                <w:sz w:val="24"/>
                <w:szCs w:val="24"/>
              </w:rPr>
              <w:t>Shadow</w:t>
            </w:r>
          </w:p>
          <w:p w14:paraId="1B36FD1C" w14:textId="77777777" w:rsidR="00002108" w:rsidRDefault="00002108" w:rsidP="00C545C6">
            <w:pPr>
              <w:jc w:val="both"/>
              <w:rPr>
                <w:b/>
                <w:sz w:val="24"/>
                <w:szCs w:val="24"/>
              </w:rPr>
            </w:pPr>
            <w:r>
              <w:rPr>
                <w:b/>
                <w:sz w:val="24"/>
                <w:szCs w:val="24"/>
              </w:rPr>
              <w:t>Emma Raymond</w:t>
            </w:r>
          </w:p>
          <w:p w14:paraId="2798CF8C" w14:textId="77777777" w:rsidR="00002108" w:rsidRDefault="00002108" w:rsidP="00C545C6">
            <w:pPr>
              <w:jc w:val="both"/>
              <w:rPr>
                <w:b/>
                <w:sz w:val="24"/>
                <w:szCs w:val="24"/>
              </w:rPr>
            </w:pPr>
          </w:p>
        </w:tc>
        <w:tc>
          <w:tcPr>
            <w:tcW w:w="2436" w:type="dxa"/>
          </w:tcPr>
          <w:p w14:paraId="2C5F066D" w14:textId="77777777" w:rsidR="00002108" w:rsidRDefault="00002108" w:rsidP="00C545C6">
            <w:pPr>
              <w:jc w:val="both"/>
              <w:rPr>
                <w:b/>
                <w:sz w:val="24"/>
                <w:szCs w:val="24"/>
              </w:rPr>
            </w:pPr>
            <w:r>
              <w:rPr>
                <w:b/>
                <w:sz w:val="24"/>
                <w:szCs w:val="24"/>
              </w:rPr>
              <w:t xml:space="preserve">M </w:t>
            </w:r>
            <w:proofErr w:type="gramStart"/>
            <w:r>
              <w:rPr>
                <w:b/>
                <w:sz w:val="24"/>
                <w:szCs w:val="24"/>
              </w:rPr>
              <w:t>E  Morgan</w:t>
            </w:r>
            <w:proofErr w:type="gramEnd"/>
          </w:p>
        </w:tc>
        <w:tc>
          <w:tcPr>
            <w:tcW w:w="2712" w:type="dxa"/>
          </w:tcPr>
          <w:p w14:paraId="548651E6" w14:textId="77777777" w:rsidR="00002108" w:rsidRDefault="00002108" w:rsidP="00C545C6">
            <w:pPr>
              <w:jc w:val="both"/>
              <w:rPr>
                <w:b/>
                <w:sz w:val="24"/>
                <w:szCs w:val="24"/>
              </w:rPr>
            </w:pPr>
            <w:r>
              <w:rPr>
                <w:b/>
                <w:sz w:val="24"/>
                <w:szCs w:val="24"/>
              </w:rPr>
              <w:t>Sue Whelan KS2</w:t>
            </w:r>
          </w:p>
          <w:p w14:paraId="4000B747" w14:textId="77777777" w:rsidR="00002108" w:rsidRDefault="00002108" w:rsidP="00C545C6">
            <w:pPr>
              <w:jc w:val="both"/>
              <w:rPr>
                <w:b/>
                <w:sz w:val="24"/>
                <w:szCs w:val="24"/>
              </w:rPr>
            </w:pPr>
            <w:r>
              <w:rPr>
                <w:b/>
                <w:sz w:val="24"/>
                <w:szCs w:val="24"/>
              </w:rPr>
              <w:t>Jodie Cross (Welsh/ ALN Shadow)</w:t>
            </w:r>
          </w:p>
          <w:p w14:paraId="7683E6A5" w14:textId="77777777" w:rsidR="00002108" w:rsidRDefault="00002108" w:rsidP="00C545C6">
            <w:pPr>
              <w:jc w:val="both"/>
              <w:rPr>
                <w:b/>
                <w:sz w:val="24"/>
                <w:szCs w:val="24"/>
              </w:rPr>
            </w:pPr>
            <w:r>
              <w:rPr>
                <w:b/>
                <w:sz w:val="24"/>
                <w:szCs w:val="24"/>
              </w:rPr>
              <w:t>Ceri Anderson/Emma Raymond (Welsh/MAT)</w:t>
            </w:r>
          </w:p>
        </w:tc>
        <w:tc>
          <w:tcPr>
            <w:tcW w:w="2305" w:type="dxa"/>
          </w:tcPr>
          <w:p w14:paraId="3D344F90" w14:textId="77777777" w:rsidR="00002108" w:rsidRDefault="00002108" w:rsidP="00C545C6">
            <w:pPr>
              <w:jc w:val="both"/>
              <w:rPr>
                <w:b/>
                <w:sz w:val="24"/>
                <w:szCs w:val="24"/>
              </w:rPr>
            </w:pPr>
            <w:r>
              <w:rPr>
                <w:b/>
                <w:sz w:val="24"/>
                <w:szCs w:val="24"/>
              </w:rPr>
              <w:t>Mathew Seamons KS2</w:t>
            </w:r>
          </w:p>
        </w:tc>
        <w:tc>
          <w:tcPr>
            <w:tcW w:w="3110" w:type="dxa"/>
          </w:tcPr>
          <w:p w14:paraId="1ADD1876" w14:textId="77777777" w:rsidR="00002108" w:rsidRDefault="00002108" w:rsidP="00C545C6">
            <w:pPr>
              <w:jc w:val="both"/>
              <w:rPr>
                <w:b/>
                <w:sz w:val="24"/>
                <w:szCs w:val="24"/>
              </w:rPr>
            </w:pPr>
            <w:r>
              <w:rPr>
                <w:b/>
                <w:sz w:val="24"/>
                <w:szCs w:val="24"/>
              </w:rPr>
              <w:t>Mike Lewis KS2</w:t>
            </w:r>
          </w:p>
          <w:p w14:paraId="2F0035D8" w14:textId="77777777" w:rsidR="00002108" w:rsidRDefault="00002108" w:rsidP="00C545C6">
            <w:pPr>
              <w:jc w:val="both"/>
              <w:rPr>
                <w:b/>
                <w:sz w:val="24"/>
                <w:szCs w:val="24"/>
              </w:rPr>
            </w:pPr>
            <w:proofErr w:type="gramStart"/>
            <w:r>
              <w:rPr>
                <w:b/>
                <w:sz w:val="24"/>
                <w:szCs w:val="24"/>
              </w:rPr>
              <w:t>( ECO</w:t>
            </w:r>
            <w:proofErr w:type="gramEnd"/>
            <w:r>
              <w:rPr>
                <w:b/>
                <w:sz w:val="24"/>
                <w:szCs w:val="24"/>
              </w:rPr>
              <w:t xml:space="preserve"> KS2)</w:t>
            </w:r>
          </w:p>
          <w:p w14:paraId="361E642E" w14:textId="77777777" w:rsidR="00002108" w:rsidRDefault="00002108" w:rsidP="00C545C6">
            <w:pPr>
              <w:jc w:val="both"/>
              <w:rPr>
                <w:b/>
                <w:sz w:val="24"/>
                <w:szCs w:val="24"/>
              </w:rPr>
            </w:pPr>
          </w:p>
        </w:tc>
      </w:tr>
      <w:tr w:rsidR="00002108" w14:paraId="524E72D9" w14:textId="77777777" w:rsidTr="00002108">
        <w:trPr>
          <w:trHeight w:val="1174"/>
        </w:trPr>
        <w:tc>
          <w:tcPr>
            <w:tcW w:w="3539" w:type="dxa"/>
          </w:tcPr>
          <w:p w14:paraId="66B179BB" w14:textId="77777777" w:rsidR="00002108" w:rsidRDefault="00002108" w:rsidP="00C545C6">
            <w:pPr>
              <w:jc w:val="both"/>
              <w:rPr>
                <w:b/>
                <w:sz w:val="24"/>
                <w:szCs w:val="24"/>
              </w:rPr>
            </w:pPr>
            <w:r>
              <w:rPr>
                <w:b/>
                <w:sz w:val="24"/>
                <w:szCs w:val="24"/>
              </w:rPr>
              <w:t xml:space="preserve">Les </w:t>
            </w:r>
            <w:proofErr w:type="gramStart"/>
            <w:r>
              <w:rPr>
                <w:b/>
                <w:sz w:val="24"/>
                <w:szCs w:val="24"/>
              </w:rPr>
              <w:t>Howells  SEN</w:t>
            </w:r>
            <w:proofErr w:type="gramEnd"/>
            <w:r>
              <w:rPr>
                <w:b/>
                <w:sz w:val="24"/>
                <w:szCs w:val="24"/>
              </w:rPr>
              <w:t>/ ECO FF 3 days   FF</w:t>
            </w:r>
          </w:p>
          <w:p w14:paraId="4197F8F7" w14:textId="77777777" w:rsidR="00002108" w:rsidRDefault="00002108" w:rsidP="00C545C6">
            <w:pPr>
              <w:jc w:val="both"/>
              <w:rPr>
                <w:b/>
                <w:sz w:val="24"/>
                <w:szCs w:val="24"/>
              </w:rPr>
            </w:pPr>
          </w:p>
        </w:tc>
        <w:tc>
          <w:tcPr>
            <w:tcW w:w="1719" w:type="dxa"/>
          </w:tcPr>
          <w:p w14:paraId="7E36E322" w14:textId="77777777" w:rsidR="00002108" w:rsidRDefault="00002108" w:rsidP="00C545C6">
            <w:pPr>
              <w:jc w:val="both"/>
              <w:rPr>
                <w:b/>
                <w:sz w:val="24"/>
                <w:szCs w:val="24"/>
              </w:rPr>
            </w:pPr>
            <w:r>
              <w:rPr>
                <w:b/>
                <w:sz w:val="24"/>
                <w:szCs w:val="24"/>
              </w:rPr>
              <w:t xml:space="preserve">Katie </w:t>
            </w:r>
            <w:proofErr w:type="spellStart"/>
            <w:r>
              <w:rPr>
                <w:b/>
                <w:sz w:val="24"/>
                <w:szCs w:val="24"/>
              </w:rPr>
              <w:t>Gatefield</w:t>
            </w:r>
            <w:proofErr w:type="spellEnd"/>
          </w:p>
        </w:tc>
        <w:tc>
          <w:tcPr>
            <w:tcW w:w="2436" w:type="dxa"/>
          </w:tcPr>
          <w:p w14:paraId="1AB49387" w14:textId="77777777" w:rsidR="00002108" w:rsidRDefault="00002108" w:rsidP="00C545C6">
            <w:pPr>
              <w:jc w:val="both"/>
              <w:rPr>
                <w:b/>
                <w:sz w:val="24"/>
                <w:szCs w:val="24"/>
              </w:rPr>
            </w:pPr>
            <w:r>
              <w:rPr>
                <w:b/>
                <w:sz w:val="24"/>
                <w:szCs w:val="24"/>
              </w:rPr>
              <w:t>Caroline Boyle FF 2 days</w:t>
            </w:r>
          </w:p>
          <w:p w14:paraId="1C8C6568" w14:textId="77777777" w:rsidR="00002108" w:rsidRDefault="00002108" w:rsidP="00C545C6">
            <w:pPr>
              <w:jc w:val="both"/>
              <w:rPr>
                <w:b/>
                <w:sz w:val="24"/>
                <w:szCs w:val="24"/>
              </w:rPr>
            </w:pPr>
            <w:r>
              <w:rPr>
                <w:b/>
                <w:sz w:val="24"/>
                <w:szCs w:val="24"/>
              </w:rPr>
              <w:t>Emma Raymond</w:t>
            </w:r>
          </w:p>
        </w:tc>
        <w:tc>
          <w:tcPr>
            <w:tcW w:w="2712" w:type="dxa"/>
          </w:tcPr>
          <w:p w14:paraId="511B0592" w14:textId="77777777" w:rsidR="00002108" w:rsidRDefault="00002108" w:rsidP="00C545C6">
            <w:pPr>
              <w:jc w:val="both"/>
              <w:rPr>
                <w:b/>
                <w:sz w:val="24"/>
                <w:szCs w:val="24"/>
              </w:rPr>
            </w:pPr>
            <w:r>
              <w:rPr>
                <w:b/>
                <w:sz w:val="24"/>
                <w:szCs w:val="24"/>
              </w:rPr>
              <w:t>Claire Tidy FF shadow Mrs Morgan foundation phase lead</w:t>
            </w:r>
          </w:p>
          <w:p w14:paraId="6C40D09C" w14:textId="77777777" w:rsidR="00002108" w:rsidRDefault="00002108" w:rsidP="00C545C6">
            <w:pPr>
              <w:jc w:val="both"/>
              <w:rPr>
                <w:b/>
                <w:sz w:val="24"/>
                <w:szCs w:val="24"/>
              </w:rPr>
            </w:pPr>
            <w:r>
              <w:rPr>
                <w:b/>
                <w:sz w:val="24"/>
                <w:szCs w:val="24"/>
              </w:rPr>
              <w:t>M E Morgan</w:t>
            </w:r>
          </w:p>
          <w:p w14:paraId="14B19420" w14:textId="4AC7C0EB" w:rsidR="00A4133C" w:rsidRDefault="00A4133C" w:rsidP="00C545C6">
            <w:pPr>
              <w:jc w:val="both"/>
              <w:rPr>
                <w:b/>
                <w:sz w:val="24"/>
                <w:szCs w:val="24"/>
              </w:rPr>
            </w:pPr>
          </w:p>
        </w:tc>
        <w:tc>
          <w:tcPr>
            <w:tcW w:w="2305" w:type="dxa"/>
          </w:tcPr>
          <w:p w14:paraId="7B8C3A2E" w14:textId="77777777" w:rsidR="00002108" w:rsidRDefault="00002108" w:rsidP="00C545C6">
            <w:pPr>
              <w:jc w:val="both"/>
              <w:rPr>
                <w:b/>
                <w:sz w:val="24"/>
                <w:szCs w:val="24"/>
              </w:rPr>
            </w:pPr>
            <w:r>
              <w:rPr>
                <w:b/>
                <w:sz w:val="24"/>
                <w:szCs w:val="24"/>
              </w:rPr>
              <w:t>Jayne Jones/Jodie Davies FF</w:t>
            </w:r>
          </w:p>
        </w:tc>
        <w:tc>
          <w:tcPr>
            <w:tcW w:w="3110" w:type="dxa"/>
          </w:tcPr>
          <w:p w14:paraId="4DA0FD82" w14:textId="77777777" w:rsidR="00002108" w:rsidRDefault="00002108" w:rsidP="00C545C6">
            <w:pPr>
              <w:jc w:val="both"/>
              <w:rPr>
                <w:b/>
                <w:sz w:val="24"/>
                <w:szCs w:val="24"/>
              </w:rPr>
            </w:pPr>
            <w:r>
              <w:rPr>
                <w:b/>
                <w:sz w:val="24"/>
                <w:szCs w:val="24"/>
              </w:rPr>
              <w:t xml:space="preserve">Vicky </w:t>
            </w:r>
            <w:proofErr w:type="spellStart"/>
            <w:r>
              <w:rPr>
                <w:b/>
                <w:sz w:val="24"/>
                <w:szCs w:val="24"/>
              </w:rPr>
              <w:t>Allin</w:t>
            </w:r>
            <w:proofErr w:type="spellEnd"/>
            <w:r>
              <w:rPr>
                <w:b/>
                <w:sz w:val="24"/>
                <w:szCs w:val="24"/>
              </w:rPr>
              <w:t xml:space="preserve"> KS2</w:t>
            </w:r>
          </w:p>
          <w:p w14:paraId="342A3560" w14:textId="77777777" w:rsidR="00002108" w:rsidRDefault="00002108" w:rsidP="00C545C6">
            <w:pPr>
              <w:jc w:val="both"/>
              <w:rPr>
                <w:b/>
                <w:sz w:val="24"/>
                <w:szCs w:val="24"/>
              </w:rPr>
            </w:pPr>
            <w:r>
              <w:rPr>
                <w:b/>
                <w:sz w:val="24"/>
                <w:szCs w:val="24"/>
              </w:rPr>
              <w:t>M E Morgan</w:t>
            </w:r>
          </w:p>
        </w:tc>
      </w:tr>
      <w:tr w:rsidR="00002108" w14:paraId="79CB0490" w14:textId="77777777" w:rsidTr="00002108">
        <w:trPr>
          <w:trHeight w:val="574"/>
        </w:trPr>
        <w:tc>
          <w:tcPr>
            <w:tcW w:w="3539" w:type="dxa"/>
          </w:tcPr>
          <w:p w14:paraId="2698D9E8" w14:textId="77777777" w:rsidR="00002108" w:rsidRPr="002D16C2" w:rsidRDefault="00002108" w:rsidP="00C545C6">
            <w:pPr>
              <w:jc w:val="both"/>
              <w:rPr>
                <w:rFonts w:ascii="Tahoma" w:hAnsi="Tahoma" w:cs="Tahoma"/>
                <w:b/>
                <w:color w:val="FFC000" w:themeColor="accent4"/>
                <w:sz w:val="24"/>
                <w:szCs w:val="24"/>
              </w:rPr>
            </w:pPr>
            <w:r w:rsidRPr="002D16C2">
              <w:rPr>
                <w:rFonts w:ascii="Tahoma" w:hAnsi="Tahoma" w:cs="Tahoma"/>
                <w:b/>
                <w:color w:val="FFC000" w:themeColor="accent4"/>
                <w:sz w:val="24"/>
                <w:szCs w:val="24"/>
              </w:rPr>
              <w:lastRenderedPageBreak/>
              <w:t>Shadow Leaders</w:t>
            </w:r>
          </w:p>
        </w:tc>
        <w:tc>
          <w:tcPr>
            <w:tcW w:w="1719" w:type="dxa"/>
          </w:tcPr>
          <w:p w14:paraId="50EC6269" w14:textId="77777777" w:rsidR="00002108" w:rsidRPr="002D16C2" w:rsidRDefault="00002108" w:rsidP="00C545C6">
            <w:pPr>
              <w:jc w:val="both"/>
              <w:rPr>
                <w:rFonts w:ascii="Tahoma" w:hAnsi="Tahoma" w:cs="Tahoma"/>
                <w:b/>
                <w:color w:val="FFC000" w:themeColor="accent4"/>
                <w:sz w:val="24"/>
                <w:szCs w:val="24"/>
              </w:rPr>
            </w:pPr>
            <w:r w:rsidRPr="002D16C2">
              <w:rPr>
                <w:rFonts w:ascii="Tahoma" w:hAnsi="Tahoma" w:cs="Tahoma"/>
                <w:b/>
                <w:color w:val="FFC000" w:themeColor="accent4"/>
                <w:sz w:val="24"/>
                <w:szCs w:val="24"/>
              </w:rPr>
              <w:t>Shadow Leaders</w:t>
            </w:r>
          </w:p>
        </w:tc>
        <w:tc>
          <w:tcPr>
            <w:tcW w:w="2436" w:type="dxa"/>
          </w:tcPr>
          <w:p w14:paraId="17883AC7" w14:textId="77777777" w:rsidR="00002108" w:rsidRPr="002D16C2" w:rsidRDefault="00002108" w:rsidP="00C545C6">
            <w:pPr>
              <w:jc w:val="both"/>
              <w:rPr>
                <w:rFonts w:ascii="Tahoma" w:hAnsi="Tahoma" w:cs="Tahoma"/>
                <w:b/>
                <w:color w:val="FFC000" w:themeColor="accent4"/>
                <w:sz w:val="24"/>
                <w:szCs w:val="24"/>
              </w:rPr>
            </w:pPr>
            <w:r w:rsidRPr="002D16C2">
              <w:rPr>
                <w:rFonts w:ascii="Tahoma" w:hAnsi="Tahoma" w:cs="Tahoma"/>
                <w:b/>
                <w:color w:val="FFC000" w:themeColor="accent4"/>
                <w:sz w:val="24"/>
                <w:szCs w:val="24"/>
              </w:rPr>
              <w:t>Shadow Leaders</w:t>
            </w:r>
          </w:p>
        </w:tc>
        <w:tc>
          <w:tcPr>
            <w:tcW w:w="2712" w:type="dxa"/>
          </w:tcPr>
          <w:p w14:paraId="60439598" w14:textId="77777777" w:rsidR="00002108" w:rsidRPr="002D16C2" w:rsidRDefault="00002108" w:rsidP="00C545C6">
            <w:pPr>
              <w:jc w:val="both"/>
              <w:rPr>
                <w:rFonts w:ascii="Tahoma" w:hAnsi="Tahoma" w:cs="Tahoma"/>
                <w:b/>
                <w:color w:val="FFC000" w:themeColor="accent4"/>
                <w:sz w:val="24"/>
                <w:szCs w:val="24"/>
              </w:rPr>
            </w:pPr>
            <w:r w:rsidRPr="002D16C2">
              <w:rPr>
                <w:rFonts w:ascii="Tahoma" w:hAnsi="Tahoma" w:cs="Tahoma"/>
                <w:b/>
                <w:color w:val="FFC000" w:themeColor="accent4"/>
                <w:sz w:val="24"/>
                <w:szCs w:val="24"/>
              </w:rPr>
              <w:t>Shadow Leaders</w:t>
            </w:r>
          </w:p>
        </w:tc>
        <w:tc>
          <w:tcPr>
            <w:tcW w:w="2305" w:type="dxa"/>
          </w:tcPr>
          <w:p w14:paraId="1BCED5FE" w14:textId="77777777" w:rsidR="00002108" w:rsidRPr="002D16C2" w:rsidRDefault="00002108" w:rsidP="00C545C6">
            <w:pPr>
              <w:jc w:val="both"/>
              <w:rPr>
                <w:rFonts w:ascii="Tahoma" w:hAnsi="Tahoma" w:cs="Tahoma"/>
                <w:b/>
                <w:color w:val="FFC000" w:themeColor="accent4"/>
                <w:sz w:val="24"/>
                <w:szCs w:val="24"/>
              </w:rPr>
            </w:pPr>
            <w:r w:rsidRPr="002D16C2">
              <w:rPr>
                <w:rFonts w:ascii="Tahoma" w:hAnsi="Tahoma" w:cs="Tahoma"/>
                <w:b/>
                <w:color w:val="FFC000" w:themeColor="accent4"/>
                <w:sz w:val="24"/>
                <w:szCs w:val="24"/>
              </w:rPr>
              <w:t>Shadow Leaders</w:t>
            </w:r>
          </w:p>
        </w:tc>
        <w:tc>
          <w:tcPr>
            <w:tcW w:w="3110" w:type="dxa"/>
          </w:tcPr>
          <w:p w14:paraId="68F428B8" w14:textId="77777777" w:rsidR="00002108" w:rsidRPr="002D16C2" w:rsidRDefault="00002108" w:rsidP="00C545C6">
            <w:pPr>
              <w:jc w:val="both"/>
              <w:rPr>
                <w:rFonts w:ascii="Tahoma" w:hAnsi="Tahoma" w:cs="Tahoma"/>
                <w:b/>
                <w:color w:val="FFC000" w:themeColor="accent4"/>
                <w:sz w:val="24"/>
                <w:szCs w:val="24"/>
              </w:rPr>
            </w:pPr>
            <w:r w:rsidRPr="002D16C2">
              <w:rPr>
                <w:rFonts w:ascii="Tahoma" w:hAnsi="Tahoma" w:cs="Tahoma"/>
                <w:b/>
                <w:color w:val="FFC000" w:themeColor="accent4"/>
                <w:sz w:val="24"/>
                <w:szCs w:val="24"/>
              </w:rPr>
              <w:t>Shadow Leaders</w:t>
            </w:r>
          </w:p>
        </w:tc>
      </w:tr>
      <w:tr w:rsidR="00002108" w14:paraId="1800D1A5" w14:textId="77777777" w:rsidTr="00002108">
        <w:trPr>
          <w:trHeight w:val="287"/>
        </w:trPr>
        <w:tc>
          <w:tcPr>
            <w:tcW w:w="3539" w:type="dxa"/>
          </w:tcPr>
          <w:p w14:paraId="7C7B13D3" w14:textId="77777777" w:rsidR="00002108" w:rsidRDefault="00002108" w:rsidP="00C545C6">
            <w:pPr>
              <w:jc w:val="both"/>
              <w:rPr>
                <w:b/>
                <w:sz w:val="24"/>
                <w:szCs w:val="24"/>
              </w:rPr>
            </w:pPr>
            <w:r>
              <w:rPr>
                <w:b/>
                <w:sz w:val="24"/>
                <w:szCs w:val="24"/>
              </w:rPr>
              <w:t>Adele Stainer</w:t>
            </w:r>
          </w:p>
        </w:tc>
        <w:tc>
          <w:tcPr>
            <w:tcW w:w="1719" w:type="dxa"/>
          </w:tcPr>
          <w:p w14:paraId="18B48E40" w14:textId="77777777" w:rsidR="00002108" w:rsidRDefault="00002108" w:rsidP="00C545C6">
            <w:pPr>
              <w:jc w:val="both"/>
              <w:rPr>
                <w:b/>
                <w:sz w:val="24"/>
                <w:szCs w:val="24"/>
              </w:rPr>
            </w:pPr>
            <w:r>
              <w:rPr>
                <w:b/>
                <w:sz w:val="24"/>
                <w:szCs w:val="24"/>
              </w:rPr>
              <w:t>Ceri Anderson</w:t>
            </w:r>
          </w:p>
        </w:tc>
        <w:tc>
          <w:tcPr>
            <w:tcW w:w="2436" w:type="dxa"/>
          </w:tcPr>
          <w:p w14:paraId="61C1E5D2" w14:textId="77777777" w:rsidR="00002108" w:rsidRDefault="00002108" w:rsidP="00C545C6">
            <w:pPr>
              <w:jc w:val="both"/>
              <w:rPr>
                <w:b/>
                <w:sz w:val="24"/>
                <w:szCs w:val="24"/>
              </w:rPr>
            </w:pPr>
            <w:r>
              <w:rPr>
                <w:b/>
                <w:sz w:val="24"/>
                <w:szCs w:val="24"/>
              </w:rPr>
              <w:t>Ceri Anderson</w:t>
            </w:r>
          </w:p>
        </w:tc>
        <w:tc>
          <w:tcPr>
            <w:tcW w:w="2712" w:type="dxa"/>
          </w:tcPr>
          <w:p w14:paraId="669A8872" w14:textId="77777777" w:rsidR="00002108" w:rsidRDefault="00002108" w:rsidP="00C545C6">
            <w:pPr>
              <w:jc w:val="both"/>
              <w:rPr>
                <w:b/>
                <w:sz w:val="24"/>
                <w:szCs w:val="24"/>
              </w:rPr>
            </w:pPr>
            <w:r>
              <w:rPr>
                <w:b/>
                <w:sz w:val="24"/>
                <w:szCs w:val="24"/>
              </w:rPr>
              <w:t xml:space="preserve">Katie </w:t>
            </w:r>
            <w:proofErr w:type="spellStart"/>
            <w:r>
              <w:rPr>
                <w:b/>
                <w:sz w:val="24"/>
                <w:szCs w:val="24"/>
              </w:rPr>
              <w:t>Gatefield</w:t>
            </w:r>
            <w:proofErr w:type="spellEnd"/>
          </w:p>
        </w:tc>
        <w:tc>
          <w:tcPr>
            <w:tcW w:w="2305" w:type="dxa"/>
          </w:tcPr>
          <w:p w14:paraId="5171717A" w14:textId="77777777" w:rsidR="00002108" w:rsidRDefault="00002108" w:rsidP="00C545C6">
            <w:pPr>
              <w:jc w:val="both"/>
              <w:rPr>
                <w:b/>
                <w:sz w:val="24"/>
                <w:szCs w:val="24"/>
              </w:rPr>
            </w:pPr>
            <w:r>
              <w:rPr>
                <w:b/>
                <w:sz w:val="24"/>
                <w:szCs w:val="24"/>
              </w:rPr>
              <w:t>Ceri Anderson</w:t>
            </w:r>
          </w:p>
        </w:tc>
        <w:tc>
          <w:tcPr>
            <w:tcW w:w="3110" w:type="dxa"/>
          </w:tcPr>
          <w:p w14:paraId="081B3D06" w14:textId="77777777" w:rsidR="00002108" w:rsidRDefault="00002108" w:rsidP="00C545C6">
            <w:pPr>
              <w:jc w:val="both"/>
              <w:rPr>
                <w:b/>
                <w:sz w:val="24"/>
                <w:szCs w:val="24"/>
              </w:rPr>
            </w:pPr>
            <w:r>
              <w:rPr>
                <w:b/>
                <w:sz w:val="24"/>
                <w:szCs w:val="24"/>
              </w:rPr>
              <w:t>Oliver Hartery</w:t>
            </w:r>
          </w:p>
        </w:tc>
      </w:tr>
      <w:tr w:rsidR="00002108" w14:paraId="74F1ED2D" w14:textId="77777777" w:rsidTr="00002108">
        <w:trPr>
          <w:trHeight w:val="287"/>
        </w:trPr>
        <w:tc>
          <w:tcPr>
            <w:tcW w:w="3539" w:type="dxa"/>
          </w:tcPr>
          <w:p w14:paraId="72775ED6" w14:textId="77777777" w:rsidR="00002108" w:rsidRDefault="00002108" w:rsidP="00C545C6">
            <w:pPr>
              <w:jc w:val="both"/>
              <w:rPr>
                <w:b/>
                <w:sz w:val="24"/>
                <w:szCs w:val="24"/>
              </w:rPr>
            </w:pPr>
            <w:r>
              <w:rPr>
                <w:b/>
                <w:sz w:val="24"/>
                <w:szCs w:val="24"/>
              </w:rPr>
              <w:t>Lyn Smith</w:t>
            </w:r>
          </w:p>
        </w:tc>
        <w:tc>
          <w:tcPr>
            <w:tcW w:w="1719" w:type="dxa"/>
          </w:tcPr>
          <w:p w14:paraId="687E24E9" w14:textId="77777777" w:rsidR="00002108" w:rsidRDefault="00002108" w:rsidP="00C545C6">
            <w:pPr>
              <w:jc w:val="both"/>
              <w:rPr>
                <w:b/>
                <w:sz w:val="24"/>
                <w:szCs w:val="24"/>
              </w:rPr>
            </w:pPr>
            <w:r>
              <w:rPr>
                <w:b/>
                <w:sz w:val="24"/>
                <w:szCs w:val="24"/>
              </w:rPr>
              <w:t>Rachel Curtis</w:t>
            </w:r>
          </w:p>
        </w:tc>
        <w:tc>
          <w:tcPr>
            <w:tcW w:w="2436" w:type="dxa"/>
          </w:tcPr>
          <w:p w14:paraId="4A5AF182" w14:textId="77777777" w:rsidR="00002108" w:rsidRDefault="00002108" w:rsidP="00C545C6">
            <w:pPr>
              <w:jc w:val="both"/>
              <w:rPr>
                <w:b/>
                <w:sz w:val="24"/>
                <w:szCs w:val="24"/>
              </w:rPr>
            </w:pPr>
            <w:r>
              <w:rPr>
                <w:b/>
                <w:sz w:val="24"/>
                <w:szCs w:val="24"/>
              </w:rPr>
              <w:t xml:space="preserve">Vicky </w:t>
            </w:r>
            <w:proofErr w:type="spellStart"/>
            <w:r>
              <w:rPr>
                <w:b/>
                <w:sz w:val="24"/>
                <w:szCs w:val="24"/>
              </w:rPr>
              <w:t>Allin</w:t>
            </w:r>
            <w:proofErr w:type="spellEnd"/>
          </w:p>
        </w:tc>
        <w:tc>
          <w:tcPr>
            <w:tcW w:w="2712" w:type="dxa"/>
          </w:tcPr>
          <w:p w14:paraId="1DEFF387" w14:textId="77777777" w:rsidR="00002108" w:rsidRDefault="00002108" w:rsidP="00C545C6">
            <w:pPr>
              <w:jc w:val="both"/>
              <w:rPr>
                <w:b/>
                <w:sz w:val="24"/>
                <w:szCs w:val="24"/>
              </w:rPr>
            </w:pPr>
            <w:r>
              <w:rPr>
                <w:b/>
                <w:sz w:val="24"/>
                <w:szCs w:val="24"/>
              </w:rPr>
              <w:t>Oliver Hartery</w:t>
            </w:r>
          </w:p>
        </w:tc>
        <w:tc>
          <w:tcPr>
            <w:tcW w:w="2305" w:type="dxa"/>
          </w:tcPr>
          <w:p w14:paraId="195E39B8" w14:textId="77777777" w:rsidR="00002108" w:rsidRDefault="00002108" w:rsidP="00C545C6">
            <w:pPr>
              <w:jc w:val="both"/>
              <w:rPr>
                <w:b/>
                <w:sz w:val="24"/>
                <w:szCs w:val="24"/>
              </w:rPr>
            </w:pPr>
            <w:r>
              <w:rPr>
                <w:b/>
                <w:sz w:val="24"/>
                <w:szCs w:val="24"/>
              </w:rPr>
              <w:t>Clare Nash</w:t>
            </w:r>
          </w:p>
        </w:tc>
        <w:tc>
          <w:tcPr>
            <w:tcW w:w="3110" w:type="dxa"/>
          </w:tcPr>
          <w:p w14:paraId="4ED8F9BF" w14:textId="77777777" w:rsidR="00002108" w:rsidRDefault="00002108" w:rsidP="00C545C6">
            <w:pPr>
              <w:jc w:val="both"/>
              <w:rPr>
                <w:b/>
                <w:sz w:val="24"/>
                <w:szCs w:val="24"/>
              </w:rPr>
            </w:pPr>
            <w:r>
              <w:rPr>
                <w:b/>
                <w:sz w:val="24"/>
                <w:szCs w:val="24"/>
              </w:rPr>
              <w:t>Adele Stainer</w:t>
            </w:r>
          </w:p>
        </w:tc>
      </w:tr>
      <w:tr w:rsidR="00002108" w14:paraId="5FAD503F" w14:textId="77777777" w:rsidTr="00002108">
        <w:trPr>
          <w:trHeight w:val="299"/>
        </w:trPr>
        <w:tc>
          <w:tcPr>
            <w:tcW w:w="3539" w:type="dxa"/>
          </w:tcPr>
          <w:p w14:paraId="0024BA8F" w14:textId="77777777" w:rsidR="00002108" w:rsidRDefault="00002108" w:rsidP="00C545C6">
            <w:pPr>
              <w:jc w:val="both"/>
              <w:rPr>
                <w:b/>
                <w:sz w:val="24"/>
                <w:szCs w:val="24"/>
              </w:rPr>
            </w:pPr>
            <w:proofErr w:type="spellStart"/>
            <w:r>
              <w:rPr>
                <w:b/>
                <w:sz w:val="24"/>
                <w:szCs w:val="24"/>
              </w:rPr>
              <w:t>Eleri</w:t>
            </w:r>
            <w:proofErr w:type="spellEnd"/>
            <w:r>
              <w:rPr>
                <w:b/>
                <w:sz w:val="24"/>
                <w:szCs w:val="24"/>
              </w:rPr>
              <w:t xml:space="preserve"> Prosser</w:t>
            </w:r>
          </w:p>
        </w:tc>
        <w:tc>
          <w:tcPr>
            <w:tcW w:w="1719" w:type="dxa"/>
          </w:tcPr>
          <w:p w14:paraId="1C159FF2" w14:textId="77777777" w:rsidR="00002108" w:rsidRDefault="00002108" w:rsidP="00C545C6">
            <w:pPr>
              <w:jc w:val="both"/>
              <w:rPr>
                <w:b/>
                <w:sz w:val="24"/>
                <w:szCs w:val="24"/>
              </w:rPr>
            </w:pPr>
            <w:r>
              <w:rPr>
                <w:b/>
                <w:sz w:val="24"/>
                <w:szCs w:val="24"/>
              </w:rPr>
              <w:t>Kate Garcia</w:t>
            </w:r>
          </w:p>
        </w:tc>
        <w:tc>
          <w:tcPr>
            <w:tcW w:w="2436" w:type="dxa"/>
          </w:tcPr>
          <w:p w14:paraId="04A5CFE6" w14:textId="77777777" w:rsidR="00002108" w:rsidRDefault="00002108" w:rsidP="00C545C6">
            <w:pPr>
              <w:jc w:val="both"/>
              <w:rPr>
                <w:b/>
                <w:sz w:val="24"/>
                <w:szCs w:val="24"/>
              </w:rPr>
            </w:pPr>
            <w:r>
              <w:rPr>
                <w:b/>
                <w:sz w:val="24"/>
                <w:szCs w:val="24"/>
              </w:rPr>
              <w:t>Mike Lewis</w:t>
            </w:r>
          </w:p>
        </w:tc>
        <w:tc>
          <w:tcPr>
            <w:tcW w:w="2712" w:type="dxa"/>
          </w:tcPr>
          <w:p w14:paraId="68256944" w14:textId="77777777" w:rsidR="00002108" w:rsidRDefault="00002108" w:rsidP="00C545C6">
            <w:pPr>
              <w:jc w:val="both"/>
              <w:rPr>
                <w:b/>
                <w:sz w:val="24"/>
                <w:szCs w:val="24"/>
              </w:rPr>
            </w:pPr>
            <w:r>
              <w:rPr>
                <w:b/>
                <w:sz w:val="24"/>
                <w:szCs w:val="24"/>
              </w:rPr>
              <w:t>Emma Raymond</w:t>
            </w:r>
          </w:p>
        </w:tc>
        <w:tc>
          <w:tcPr>
            <w:tcW w:w="2305" w:type="dxa"/>
          </w:tcPr>
          <w:p w14:paraId="7E44572D" w14:textId="77777777" w:rsidR="00002108" w:rsidRDefault="00002108" w:rsidP="00C545C6">
            <w:pPr>
              <w:jc w:val="both"/>
              <w:rPr>
                <w:b/>
                <w:sz w:val="24"/>
                <w:szCs w:val="24"/>
              </w:rPr>
            </w:pPr>
            <w:r>
              <w:rPr>
                <w:b/>
                <w:sz w:val="24"/>
                <w:szCs w:val="24"/>
              </w:rPr>
              <w:t>Mrs Corns</w:t>
            </w:r>
          </w:p>
        </w:tc>
        <w:tc>
          <w:tcPr>
            <w:tcW w:w="3110" w:type="dxa"/>
          </w:tcPr>
          <w:p w14:paraId="1ED154C2" w14:textId="77777777" w:rsidR="00002108" w:rsidRDefault="00002108" w:rsidP="00C545C6">
            <w:pPr>
              <w:jc w:val="both"/>
              <w:rPr>
                <w:b/>
                <w:sz w:val="24"/>
                <w:szCs w:val="24"/>
              </w:rPr>
            </w:pPr>
            <w:r>
              <w:rPr>
                <w:b/>
                <w:sz w:val="24"/>
                <w:szCs w:val="24"/>
              </w:rPr>
              <w:t>Matthew Seamons</w:t>
            </w:r>
          </w:p>
        </w:tc>
      </w:tr>
      <w:tr w:rsidR="00002108" w14:paraId="5C1E47F6" w14:textId="77777777" w:rsidTr="00002108">
        <w:trPr>
          <w:trHeight w:val="287"/>
        </w:trPr>
        <w:tc>
          <w:tcPr>
            <w:tcW w:w="3539" w:type="dxa"/>
          </w:tcPr>
          <w:p w14:paraId="16EC5C74" w14:textId="77777777" w:rsidR="00002108" w:rsidRDefault="00002108" w:rsidP="00C545C6">
            <w:pPr>
              <w:jc w:val="both"/>
              <w:rPr>
                <w:b/>
                <w:sz w:val="24"/>
                <w:szCs w:val="24"/>
              </w:rPr>
            </w:pPr>
            <w:r>
              <w:rPr>
                <w:b/>
                <w:sz w:val="24"/>
                <w:szCs w:val="24"/>
              </w:rPr>
              <w:t>Sarah Jones</w:t>
            </w:r>
          </w:p>
        </w:tc>
        <w:tc>
          <w:tcPr>
            <w:tcW w:w="1719" w:type="dxa"/>
          </w:tcPr>
          <w:p w14:paraId="04A38046" w14:textId="77777777" w:rsidR="00002108" w:rsidRDefault="00002108" w:rsidP="00C545C6">
            <w:pPr>
              <w:jc w:val="both"/>
              <w:rPr>
                <w:b/>
                <w:sz w:val="24"/>
                <w:szCs w:val="24"/>
              </w:rPr>
            </w:pPr>
            <w:proofErr w:type="spellStart"/>
            <w:r>
              <w:rPr>
                <w:b/>
                <w:sz w:val="24"/>
                <w:szCs w:val="24"/>
              </w:rPr>
              <w:t>Eleri</w:t>
            </w:r>
            <w:proofErr w:type="spellEnd"/>
            <w:r>
              <w:rPr>
                <w:b/>
                <w:sz w:val="24"/>
                <w:szCs w:val="24"/>
              </w:rPr>
              <w:t xml:space="preserve"> Prosser 3 days</w:t>
            </w:r>
          </w:p>
        </w:tc>
        <w:tc>
          <w:tcPr>
            <w:tcW w:w="2436" w:type="dxa"/>
          </w:tcPr>
          <w:p w14:paraId="0F7C9E67" w14:textId="77777777" w:rsidR="00002108" w:rsidRDefault="00002108" w:rsidP="00C545C6">
            <w:pPr>
              <w:jc w:val="both"/>
              <w:rPr>
                <w:b/>
                <w:sz w:val="24"/>
                <w:szCs w:val="24"/>
              </w:rPr>
            </w:pPr>
            <w:proofErr w:type="spellStart"/>
            <w:r>
              <w:rPr>
                <w:b/>
                <w:sz w:val="24"/>
                <w:szCs w:val="24"/>
              </w:rPr>
              <w:t>EllaJones</w:t>
            </w:r>
            <w:proofErr w:type="spellEnd"/>
          </w:p>
        </w:tc>
        <w:tc>
          <w:tcPr>
            <w:tcW w:w="2712" w:type="dxa"/>
          </w:tcPr>
          <w:p w14:paraId="3AD585E6" w14:textId="77777777" w:rsidR="00002108" w:rsidRDefault="00002108" w:rsidP="00C545C6">
            <w:pPr>
              <w:jc w:val="both"/>
              <w:rPr>
                <w:b/>
                <w:sz w:val="24"/>
                <w:szCs w:val="24"/>
              </w:rPr>
            </w:pPr>
            <w:r>
              <w:rPr>
                <w:b/>
                <w:sz w:val="24"/>
                <w:szCs w:val="24"/>
              </w:rPr>
              <w:t>Kate Garcia</w:t>
            </w:r>
          </w:p>
        </w:tc>
        <w:tc>
          <w:tcPr>
            <w:tcW w:w="2305" w:type="dxa"/>
          </w:tcPr>
          <w:p w14:paraId="2C7E900A" w14:textId="77777777" w:rsidR="00002108" w:rsidRDefault="00002108" w:rsidP="00C545C6">
            <w:pPr>
              <w:jc w:val="both"/>
              <w:rPr>
                <w:b/>
                <w:sz w:val="24"/>
                <w:szCs w:val="24"/>
              </w:rPr>
            </w:pPr>
            <w:r>
              <w:rPr>
                <w:b/>
                <w:sz w:val="24"/>
                <w:szCs w:val="24"/>
              </w:rPr>
              <w:t>Tracey Holcombe</w:t>
            </w:r>
          </w:p>
        </w:tc>
        <w:tc>
          <w:tcPr>
            <w:tcW w:w="3110" w:type="dxa"/>
          </w:tcPr>
          <w:p w14:paraId="0E688E0D" w14:textId="77777777" w:rsidR="00002108" w:rsidRDefault="00002108" w:rsidP="00C545C6">
            <w:pPr>
              <w:jc w:val="both"/>
              <w:rPr>
                <w:b/>
                <w:sz w:val="24"/>
                <w:szCs w:val="24"/>
              </w:rPr>
            </w:pPr>
          </w:p>
        </w:tc>
      </w:tr>
      <w:tr w:rsidR="00002108" w14:paraId="0A1EC764" w14:textId="77777777" w:rsidTr="00002108">
        <w:trPr>
          <w:trHeight w:val="287"/>
        </w:trPr>
        <w:tc>
          <w:tcPr>
            <w:tcW w:w="3539" w:type="dxa"/>
          </w:tcPr>
          <w:p w14:paraId="10BB8DE6" w14:textId="77777777" w:rsidR="00002108" w:rsidRDefault="00002108" w:rsidP="00C545C6">
            <w:pPr>
              <w:jc w:val="both"/>
              <w:rPr>
                <w:b/>
                <w:sz w:val="24"/>
                <w:szCs w:val="24"/>
              </w:rPr>
            </w:pPr>
            <w:r>
              <w:rPr>
                <w:b/>
                <w:sz w:val="24"/>
                <w:szCs w:val="24"/>
              </w:rPr>
              <w:t>Theresa Hegarty</w:t>
            </w:r>
          </w:p>
        </w:tc>
        <w:tc>
          <w:tcPr>
            <w:tcW w:w="1719" w:type="dxa"/>
          </w:tcPr>
          <w:p w14:paraId="063F68C1" w14:textId="77777777" w:rsidR="00002108" w:rsidRDefault="00002108" w:rsidP="00C545C6">
            <w:pPr>
              <w:jc w:val="both"/>
              <w:rPr>
                <w:b/>
                <w:sz w:val="24"/>
                <w:szCs w:val="24"/>
              </w:rPr>
            </w:pPr>
            <w:r>
              <w:rPr>
                <w:b/>
                <w:sz w:val="24"/>
                <w:szCs w:val="24"/>
              </w:rPr>
              <w:t>Lyn Smith 3 days</w:t>
            </w:r>
          </w:p>
        </w:tc>
        <w:tc>
          <w:tcPr>
            <w:tcW w:w="2436" w:type="dxa"/>
          </w:tcPr>
          <w:p w14:paraId="49A2706E" w14:textId="77777777" w:rsidR="00002108" w:rsidRDefault="00002108" w:rsidP="00C545C6">
            <w:pPr>
              <w:jc w:val="both"/>
              <w:rPr>
                <w:b/>
                <w:sz w:val="24"/>
                <w:szCs w:val="24"/>
              </w:rPr>
            </w:pPr>
            <w:r>
              <w:rPr>
                <w:b/>
                <w:sz w:val="24"/>
                <w:szCs w:val="24"/>
              </w:rPr>
              <w:t xml:space="preserve">Sarah </w:t>
            </w:r>
            <w:proofErr w:type="spellStart"/>
            <w:r>
              <w:rPr>
                <w:b/>
                <w:sz w:val="24"/>
                <w:szCs w:val="24"/>
              </w:rPr>
              <w:t>Lintern</w:t>
            </w:r>
            <w:proofErr w:type="spellEnd"/>
          </w:p>
        </w:tc>
        <w:tc>
          <w:tcPr>
            <w:tcW w:w="2712" w:type="dxa"/>
          </w:tcPr>
          <w:p w14:paraId="77C00E44" w14:textId="77777777" w:rsidR="00002108" w:rsidRDefault="00002108" w:rsidP="00C545C6">
            <w:pPr>
              <w:jc w:val="both"/>
              <w:rPr>
                <w:b/>
                <w:sz w:val="24"/>
                <w:szCs w:val="24"/>
              </w:rPr>
            </w:pPr>
            <w:r>
              <w:rPr>
                <w:b/>
                <w:sz w:val="24"/>
                <w:szCs w:val="24"/>
              </w:rPr>
              <w:t>Clare Nash</w:t>
            </w:r>
          </w:p>
        </w:tc>
        <w:tc>
          <w:tcPr>
            <w:tcW w:w="2305" w:type="dxa"/>
          </w:tcPr>
          <w:p w14:paraId="1DF02C88" w14:textId="77777777" w:rsidR="00002108" w:rsidRDefault="00002108" w:rsidP="00C545C6">
            <w:pPr>
              <w:jc w:val="both"/>
              <w:rPr>
                <w:b/>
                <w:sz w:val="24"/>
                <w:szCs w:val="24"/>
              </w:rPr>
            </w:pPr>
            <w:r>
              <w:rPr>
                <w:b/>
                <w:sz w:val="24"/>
                <w:szCs w:val="24"/>
              </w:rPr>
              <w:t>Linda Symons</w:t>
            </w:r>
          </w:p>
        </w:tc>
        <w:tc>
          <w:tcPr>
            <w:tcW w:w="3110" w:type="dxa"/>
          </w:tcPr>
          <w:p w14:paraId="21E9318E" w14:textId="77777777" w:rsidR="00002108" w:rsidRDefault="00002108" w:rsidP="00C545C6">
            <w:pPr>
              <w:jc w:val="both"/>
              <w:rPr>
                <w:b/>
                <w:sz w:val="24"/>
                <w:szCs w:val="24"/>
              </w:rPr>
            </w:pPr>
            <w:r>
              <w:rPr>
                <w:b/>
                <w:sz w:val="24"/>
                <w:szCs w:val="24"/>
              </w:rPr>
              <w:t>Rachel Curtis</w:t>
            </w:r>
          </w:p>
        </w:tc>
      </w:tr>
      <w:tr w:rsidR="00002108" w14:paraId="22A6726A" w14:textId="77777777" w:rsidTr="00002108">
        <w:trPr>
          <w:trHeight w:val="287"/>
        </w:trPr>
        <w:tc>
          <w:tcPr>
            <w:tcW w:w="3539" w:type="dxa"/>
          </w:tcPr>
          <w:p w14:paraId="59D400A6" w14:textId="77777777" w:rsidR="00002108" w:rsidRDefault="00002108" w:rsidP="00C545C6">
            <w:pPr>
              <w:jc w:val="both"/>
              <w:rPr>
                <w:b/>
                <w:sz w:val="24"/>
                <w:szCs w:val="24"/>
              </w:rPr>
            </w:pPr>
          </w:p>
        </w:tc>
        <w:tc>
          <w:tcPr>
            <w:tcW w:w="1719" w:type="dxa"/>
          </w:tcPr>
          <w:p w14:paraId="3529B86C" w14:textId="77777777" w:rsidR="00002108" w:rsidRDefault="00002108" w:rsidP="00C545C6">
            <w:pPr>
              <w:jc w:val="both"/>
              <w:rPr>
                <w:b/>
                <w:sz w:val="24"/>
                <w:szCs w:val="24"/>
              </w:rPr>
            </w:pPr>
            <w:r>
              <w:rPr>
                <w:b/>
                <w:sz w:val="24"/>
                <w:szCs w:val="24"/>
              </w:rPr>
              <w:t>Donald Manning</w:t>
            </w:r>
          </w:p>
        </w:tc>
        <w:tc>
          <w:tcPr>
            <w:tcW w:w="2436" w:type="dxa"/>
          </w:tcPr>
          <w:p w14:paraId="1C94D217" w14:textId="77777777" w:rsidR="00002108" w:rsidRDefault="00002108" w:rsidP="00C545C6">
            <w:pPr>
              <w:jc w:val="both"/>
              <w:rPr>
                <w:b/>
                <w:sz w:val="24"/>
                <w:szCs w:val="24"/>
              </w:rPr>
            </w:pPr>
          </w:p>
        </w:tc>
        <w:tc>
          <w:tcPr>
            <w:tcW w:w="2712" w:type="dxa"/>
          </w:tcPr>
          <w:p w14:paraId="144C8171" w14:textId="77777777" w:rsidR="00002108" w:rsidRDefault="00002108" w:rsidP="00C545C6">
            <w:pPr>
              <w:jc w:val="both"/>
              <w:rPr>
                <w:b/>
                <w:sz w:val="24"/>
                <w:szCs w:val="24"/>
              </w:rPr>
            </w:pPr>
          </w:p>
        </w:tc>
        <w:tc>
          <w:tcPr>
            <w:tcW w:w="2305" w:type="dxa"/>
          </w:tcPr>
          <w:p w14:paraId="560E91A8" w14:textId="77777777" w:rsidR="00002108" w:rsidRDefault="00002108" w:rsidP="00C545C6">
            <w:pPr>
              <w:jc w:val="both"/>
              <w:rPr>
                <w:b/>
                <w:sz w:val="24"/>
                <w:szCs w:val="24"/>
              </w:rPr>
            </w:pPr>
            <w:r>
              <w:rPr>
                <w:b/>
                <w:sz w:val="24"/>
                <w:szCs w:val="24"/>
              </w:rPr>
              <w:t>Donald Manning</w:t>
            </w:r>
          </w:p>
        </w:tc>
        <w:tc>
          <w:tcPr>
            <w:tcW w:w="3110" w:type="dxa"/>
          </w:tcPr>
          <w:p w14:paraId="07F6D06C" w14:textId="77777777" w:rsidR="00002108" w:rsidRDefault="00002108" w:rsidP="00C545C6">
            <w:pPr>
              <w:jc w:val="both"/>
              <w:rPr>
                <w:b/>
                <w:sz w:val="24"/>
                <w:szCs w:val="24"/>
              </w:rPr>
            </w:pPr>
          </w:p>
        </w:tc>
      </w:tr>
      <w:tr w:rsidR="00002108" w14:paraId="63BF0CA4" w14:textId="77777777" w:rsidTr="00002108">
        <w:trPr>
          <w:trHeight w:val="299"/>
        </w:trPr>
        <w:tc>
          <w:tcPr>
            <w:tcW w:w="3539" w:type="dxa"/>
          </w:tcPr>
          <w:p w14:paraId="62445F4C" w14:textId="77777777" w:rsidR="00002108" w:rsidRDefault="00002108" w:rsidP="00C545C6">
            <w:pPr>
              <w:jc w:val="both"/>
              <w:rPr>
                <w:b/>
                <w:color w:val="C45911" w:themeColor="accent2" w:themeShade="BF"/>
                <w:sz w:val="24"/>
                <w:szCs w:val="24"/>
              </w:rPr>
            </w:pPr>
            <w:r w:rsidRPr="00CE063C">
              <w:rPr>
                <w:b/>
                <w:color w:val="C45911" w:themeColor="accent2" w:themeShade="BF"/>
                <w:sz w:val="24"/>
                <w:szCs w:val="24"/>
              </w:rPr>
              <w:t>Governor Link</w:t>
            </w:r>
          </w:p>
          <w:p w14:paraId="49C4D780" w14:textId="77777777" w:rsidR="00A4133C" w:rsidRDefault="00A4133C" w:rsidP="00C545C6">
            <w:pPr>
              <w:jc w:val="both"/>
              <w:rPr>
                <w:b/>
                <w:color w:val="C45911" w:themeColor="accent2" w:themeShade="BF"/>
                <w:sz w:val="24"/>
                <w:szCs w:val="24"/>
              </w:rPr>
            </w:pPr>
            <w:r>
              <w:rPr>
                <w:b/>
                <w:color w:val="C45911" w:themeColor="accent2" w:themeShade="BF"/>
                <w:sz w:val="24"/>
                <w:szCs w:val="24"/>
              </w:rPr>
              <w:t>Mrs Hegarty</w:t>
            </w:r>
          </w:p>
          <w:p w14:paraId="537D56EB" w14:textId="77777777" w:rsidR="00802273" w:rsidRDefault="00802273" w:rsidP="00C545C6">
            <w:pPr>
              <w:jc w:val="both"/>
              <w:rPr>
                <w:b/>
                <w:color w:val="C45911" w:themeColor="accent2" w:themeShade="BF"/>
                <w:sz w:val="24"/>
                <w:szCs w:val="24"/>
              </w:rPr>
            </w:pPr>
            <w:r>
              <w:rPr>
                <w:b/>
                <w:color w:val="C45911" w:themeColor="accent2" w:themeShade="BF"/>
                <w:sz w:val="24"/>
                <w:szCs w:val="24"/>
              </w:rPr>
              <w:t>Mr Hartery</w:t>
            </w:r>
          </w:p>
          <w:p w14:paraId="6680024E" w14:textId="26C2B856" w:rsidR="00802273" w:rsidRPr="00CE063C" w:rsidRDefault="00802273" w:rsidP="00C545C6">
            <w:pPr>
              <w:jc w:val="both"/>
              <w:rPr>
                <w:b/>
                <w:color w:val="C45911" w:themeColor="accent2" w:themeShade="BF"/>
                <w:sz w:val="24"/>
                <w:szCs w:val="24"/>
              </w:rPr>
            </w:pPr>
            <w:r>
              <w:rPr>
                <w:b/>
                <w:color w:val="C45911" w:themeColor="accent2" w:themeShade="BF"/>
                <w:sz w:val="24"/>
                <w:szCs w:val="24"/>
              </w:rPr>
              <w:t>Mrs H Thomas</w:t>
            </w:r>
          </w:p>
        </w:tc>
        <w:tc>
          <w:tcPr>
            <w:tcW w:w="1719" w:type="dxa"/>
          </w:tcPr>
          <w:p w14:paraId="65C610EE" w14:textId="77777777" w:rsidR="00002108" w:rsidRDefault="00002108" w:rsidP="00C545C6">
            <w:pPr>
              <w:jc w:val="both"/>
              <w:rPr>
                <w:b/>
                <w:color w:val="C45911" w:themeColor="accent2" w:themeShade="BF"/>
                <w:sz w:val="24"/>
                <w:szCs w:val="24"/>
              </w:rPr>
            </w:pPr>
            <w:r w:rsidRPr="00CE063C">
              <w:rPr>
                <w:b/>
                <w:color w:val="C45911" w:themeColor="accent2" w:themeShade="BF"/>
                <w:sz w:val="24"/>
                <w:szCs w:val="24"/>
              </w:rPr>
              <w:t>Governor Link</w:t>
            </w:r>
          </w:p>
          <w:p w14:paraId="3968B369" w14:textId="77777777" w:rsidR="00802273" w:rsidRDefault="00802273" w:rsidP="00C545C6">
            <w:pPr>
              <w:jc w:val="both"/>
              <w:rPr>
                <w:b/>
                <w:color w:val="C45911" w:themeColor="accent2" w:themeShade="BF"/>
                <w:sz w:val="24"/>
                <w:szCs w:val="24"/>
              </w:rPr>
            </w:pPr>
            <w:r>
              <w:rPr>
                <w:b/>
                <w:color w:val="C45911" w:themeColor="accent2" w:themeShade="BF"/>
                <w:sz w:val="24"/>
                <w:szCs w:val="24"/>
              </w:rPr>
              <w:t>Mrs Attwood</w:t>
            </w:r>
          </w:p>
          <w:p w14:paraId="3D67E8FD" w14:textId="77777777" w:rsidR="00802273" w:rsidRDefault="00802273" w:rsidP="00C545C6">
            <w:pPr>
              <w:jc w:val="both"/>
              <w:rPr>
                <w:b/>
                <w:color w:val="C45911" w:themeColor="accent2" w:themeShade="BF"/>
                <w:sz w:val="24"/>
                <w:szCs w:val="24"/>
              </w:rPr>
            </w:pPr>
            <w:r>
              <w:rPr>
                <w:b/>
                <w:color w:val="C45911" w:themeColor="accent2" w:themeShade="BF"/>
                <w:sz w:val="24"/>
                <w:szCs w:val="24"/>
              </w:rPr>
              <w:t>Mrs R Lowe</w:t>
            </w:r>
          </w:p>
          <w:p w14:paraId="57E55435" w14:textId="0B440136" w:rsidR="00802273" w:rsidRPr="00CE063C" w:rsidRDefault="00802273" w:rsidP="00C545C6">
            <w:pPr>
              <w:jc w:val="both"/>
              <w:rPr>
                <w:b/>
                <w:color w:val="C45911" w:themeColor="accent2" w:themeShade="BF"/>
                <w:sz w:val="24"/>
                <w:szCs w:val="24"/>
              </w:rPr>
            </w:pPr>
            <w:r>
              <w:rPr>
                <w:b/>
                <w:color w:val="C45911" w:themeColor="accent2" w:themeShade="BF"/>
                <w:sz w:val="24"/>
                <w:szCs w:val="24"/>
              </w:rPr>
              <w:t>Mrs H Thomas</w:t>
            </w:r>
          </w:p>
        </w:tc>
        <w:tc>
          <w:tcPr>
            <w:tcW w:w="2436" w:type="dxa"/>
          </w:tcPr>
          <w:p w14:paraId="0E81E7D5" w14:textId="5632A967" w:rsidR="00002108" w:rsidRDefault="00002108" w:rsidP="00C545C6">
            <w:pPr>
              <w:jc w:val="both"/>
              <w:rPr>
                <w:b/>
                <w:color w:val="C45911" w:themeColor="accent2" w:themeShade="BF"/>
                <w:sz w:val="24"/>
                <w:szCs w:val="24"/>
              </w:rPr>
            </w:pPr>
            <w:r w:rsidRPr="00CE063C">
              <w:rPr>
                <w:b/>
                <w:color w:val="C45911" w:themeColor="accent2" w:themeShade="BF"/>
                <w:sz w:val="24"/>
                <w:szCs w:val="24"/>
              </w:rPr>
              <w:t>Governor Link</w:t>
            </w:r>
          </w:p>
          <w:p w14:paraId="7099AD94" w14:textId="1CF45DF0" w:rsidR="00802273" w:rsidRDefault="00802273" w:rsidP="00C545C6">
            <w:pPr>
              <w:jc w:val="both"/>
              <w:rPr>
                <w:b/>
                <w:color w:val="C45911" w:themeColor="accent2" w:themeShade="BF"/>
                <w:sz w:val="24"/>
                <w:szCs w:val="24"/>
              </w:rPr>
            </w:pPr>
            <w:r>
              <w:rPr>
                <w:b/>
                <w:color w:val="C45911" w:themeColor="accent2" w:themeShade="BF"/>
                <w:sz w:val="24"/>
                <w:szCs w:val="24"/>
              </w:rPr>
              <w:t>Mrs S Brown</w:t>
            </w:r>
          </w:p>
          <w:p w14:paraId="16BA4C43" w14:textId="77777777" w:rsidR="00802273" w:rsidRDefault="00802273" w:rsidP="00C545C6">
            <w:pPr>
              <w:jc w:val="both"/>
              <w:rPr>
                <w:b/>
                <w:color w:val="C45911" w:themeColor="accent2" w:themeShade="BF"/>
                <w:sz w:val="24"/>
                <w:szCs w:val="24"/>
              </w:rPr>
            </w:pPr>
            <w:r>
              <w:rPr>
                <w:b/>
                <w:color w:val="C45911" w:themeColor="accent2" w:themeShade="BF"/>
                <w:sz w:val="24"/>
                <w:szCs w:val="24"/>
              </w:rPr>
              <w:t>Mrs West</w:t>
            </w:r>
          </w:p>
          <w:p w14:paraId="13DC6859" w14:textId="74F82DFB" w:rsidR="00802273" w:rsidRPr="00CE063C" w:rsidRDefault="00802273" w:rsidP="00C545C6">
            <w:pPr>
              <w:jc w:val="both"/>
              <w:rPr>
                <w:b/>
                <w:color w:val="C45911" w:themeColor="accent2" w:themeShade="BF"/>
                <w:sz w:val="24"/>
                <w:szCs w:val="24"/>
              </w:rPr>
            </w:pPr>
            <w:r>
              <w:rPr>
                <w:b/>
                <w:color w:val="C45911" w:themeColor="accent2" w:themeShade="BF"/>
                <w:sz w:val="24"/>
                <w:szCs w:val="24"/>
              </w:rPr>
              <w:t>Mr G Davies</w:t>
            </w:r>
          </w:p>
        </w:tc>
        <w:tc>
          <w:tcPr>
            <w:tcW w:w="2712" w:type="dxa"/>
          </w:tcPr>
          <w:p w14:paraId="22C16710" w14:textId="77777777" w:rsidR="00002108" w:rsidRDefault="00002108" w:rsidP="00C545C6">
            <w:pPr>
              <w:jc w:val="both"/>
              <w:rPr>
                <w:b/>
                <w:color w:val="C45911" w:themeColor="accent2" w:themeShade="BF"/>
                <w:sz w:val="24"/>
                <w:szCs w:val="24"/>
              </w:rPr>
            </w:pPr>
            <w:r w:rsidRPr="00CE063C">
              <w:rPr>
                <w:b/>
                <w:color w:val="C45911" w:themeColor="accent2" w:themeShade="BF"/>
                <w:sz w:val="24"/>
                <w:szCs w:val="24"/>
              </w:rPr>
              <w:t>Governor Link</w:t>
            </w:r>
          </w:p>
          <w:p w14:paraId="4AA13F45" w14:textId="77777777" w:rsidR="00802273" w:rsidRDefault="00802273" w:rsidP="00C545C6">
            <w:pPr>
              <w:jc w:val="both"/>
              <w:rPr>
                <w:b/>
                <w:color w:val="C45911" w:themeColor="accent2" w:themeShade="BF"/>
                <w:sz w:val="24"/>
                <w:szCs w:val="24"/>
              </w:rPr>
            </w:pPr>
            <w:r>
              <w:rPr>
                <w:b/>
                <w:color w:val="C45911" w:themeColor="accent2" w:themeShade="BF"/>
                <w:sz w:val="24"/>
                <w:szCs w:val="24"/>
              </w:rPr>
              <w:t>Mrs Lewis</w:t>
            </w:r>
          </w:p>
          <w:p w14:paraId="07543715" w14:textId="77777777" w:rsidR="00802273" w:rsidRDefault="00802273" w:rsidP="00C545C6">
            <w:pPr>
              <w:jc w:val="both"/>
              <w:rPr>
                <w:b/>
                <w:color w:val="C45911" w:themeColor="accent2" w:themeShade="BF"/>
                <w:sz w:val="24"/>
                <w:szCs w:val="24"/>
              </w:rPr>
            </w:pPr>
            <w:r>
              <w:rPr>
                <w:b/>
                <w:color w:val="C45911" w:themeColor="accent2" w:themeShade="BF"/>
                <w:sz w:val="24"/>
                <w:szCs w:val="24"/>
              </w:rPr>
              <w:t>Mrs Jennings</w:t>
            </w:r>
          </w:p>
          <w:p w14:paraId="099BD1D0" w14:textId="0A07C06B" w:rsidR="00802273" w:rsidRPr="00CE063C" w:rsidRDefault="00802273" w:rsidP="00C545C6">
            <w:pPr>
              <w:jc w:val="both"/>
              <w:rPr>
                <w:b/>
                <w:color w:val="C45911" w:themeColor="accent2" w:themeShade="BF"/>
                <w:sz w:val="24"/>
                <w:szCs w:val="24"/>
              </w:rPr>
            </w:pPr>
            <w:r>
              <w:rPr>
                <w:b/>
                <w:color w:val="C45911" w:themeColor="accent2" w:themeShade="BF"/>
                <w:sz w:val="24"/>
                <w:szCs w:val="24"/>
              </w:rPr>
              <w:t>Mrs S Brown</w:t>
            </w:r>
          </w:p>
        </w:tc>
        <w:tc>
          <w:tcPr>
            <w:tcW w:w="2305" w:type="dxa"/>
          </w:tcPr>
          <w:p w14:paraId="6354CCEE" w14:textId="77777777" w:rsidR="00002108" w:rsidRDefault="00002108" w:rsidP="00C545C6">
            <w:pPr>
              <w:jc w:val="both"/>
              <w:rPr>
                <w:b/>
                <w:color w:val="C45911" w:themeColor="accent2" w:themeShade="BF"/>
                <w:sz w:val="24"/>
                <w:szCs w:val="24"/>
              </w:rPr>
            </w:pPr>
            <w:r w:rsidRPr="00CE063C">
              <w:rPr>
                <w:b/>
                <w:color w:val="C45911" w:themeColor="accent2" w:themeShade="BF"/>
                <w:sz w:val="24"/>
                <w:szCs w:val="24"/>
              </w:rPr>
              <w:t>Governor Link</w:t>
            </w:r>
          </w:p>
          <w:p w14:paraId="1E4F0B51" w14:textId="77777777" w:rsidR="00802273" w:rsidRDefault="00802273" w:rsidP="00C545C6">
            <w:pPr>
              <w:jc w:val="both"/>
              <w:rPr>
                <w:b/>
                <w:color w:val="C45911" w:themeColor="accent2" w:themeShade="BF"/>
                <w:sz w:val="24"/>
                <w:szCs w:val="24"/>
              </w:rPr>
            </w:pPr>
            <w:r>
              <w:rPr>
                <w:b/>
                <w:color w:val="C45911" w:themeColor="accent2" w:themeShade="BF"/>
                <w:sz w:val="24"/>
                <w:szCs w:val="24"/>
              </w:rPr>
              <w:t>Mr D Jones</w:t>
            </w:r>
          </w:p>
          <w:p w14:paraId="68B17982" w14:textId="77777777" w:rsidR="00802273" w:rsidRDefault="00802273" w:rsidP="00C545C6">
            <w:pPr>
              <w:jc w:val="both"/>
              <w:rPr>
                <w:b/>
                <w:color w:val="C45911" w:themeColor="accent2" w:themeShade="BF"/>
                <w:sz w:val="24"/>
                <w:szCs w:val="24"/>
              </w:rPr>
            </w:pPr>
            <w:r>
              <w:rPr>
                <w:b/>
                <w:color w:val="C45911" w:themeColor="accent2" w:themeShade="BF"/>
                <w:sz w:val="24"/>
                <w:szCs w:val="24"/>
              </w:rPr>
              <w:t>Mrs E Williams</w:t>
            </w:r>
          </w:p>
          <w:p w14:paraId="39CCC3DF" w14:textId="6C4DA284" w:rsidR="00802273" w:rsidRPr="00CE063C" w:rsidRDefault="00802273" w:rsidP="00C545C6">
            <w:pPr>
              <w:jc w:val="both"/>
              <w:rPr>
                <w:b/>
                <w:color w:val="C45911" w:themeColor="accent2" w:themeShade="BF"/>
                <w:sz w:val="24"/>
                <w:szCs w:val="24"/>
              </w:rPr>
            </w:pPr>
            <w:r>
              <w:rPr>
                <w:b/>
                <w:color w:val="C45911" w:themeColor="accent2" w:themeShade="BF"/>
                <w:sz w:val="24"/>
                <w:szCs w:val="24"/>
              </w:rPr>
              <w:t>Mr Seamons</w:t>
            </w:r>
          </w:p>
        </w:tc>
        <w:tc>
          <w:tcPr>
            <w:tcW w:w="3110" w:type="dxa"/>
          </w:tcPr>
          <w:p w14:paraId="05F23CBF" w14:textId="39D747FD" w:rsidR="00002108" w:rsidRDefault="00002108" w:rsidP="00C545C6">
            <w:pPr>
              <w:jc w:val="both"/>
              <w:rPr>
                <w:b/>
                <w:color w:val="C45911" w:themeColor="accent2" w:themeShade="BF"/>
                <w:sz w:val="24"/>
                <w:szCs w:val="24"/>
              </w:rPr>
            </w:pPr>
            <w:r w:rsidRPr="00CE063C">
              <w:rPr>
                <w:b/>
                <w:color w:val="C45911" w:themeColor="accent2" w:themeShade="BF"/>
                <w:sz w:val="24"/>
                <w:szCs w:val="24"/>
              </w:rPr>
              <w:t>Governor Link</w:t>
            </w:r>
          </w:p>
          <w:p w14:paraId="12F18C81" w14:textId="1951122B" w:rsidR="00802273" w:rsidRDefault="00802273" w:rsidP="00C545C6">
            <w:pPr>
              <w:jc w:val="both"/>
              <w:rPr>
                <w:b/>
                <w:color w:val="C45911" w:themeColor="accent2" w:themeShade="BF"/>
                <w:sz w:val="24"/>
                <w:szCs w:val="24"/>
              </w:rPr>
            </w:pPr>
            <w:r>
              <w:rPr>
                <w:b/>
                <w:color w:val="C45911" w:themeColor="accent2" w:themeShade="BF"/>
                <w:sz w:val="24"/>
                <w:szCs w:val="24"/>
              </w:rPr>
              <w:t>Mr S Cook</w:t>
            </w:r>
          </w:p>
          <w:p w14:paraId="41A0F03D" w14:textId="77777777" w:rsidR="00802273" w:rsidRDefault="00802273" w:rsidP="00C545C6">
            <w:pPr>
              <w:jc w:val="both"/>
              <w:rPr>
                <w:b/>
                <w:color w:val="C45911" w:themeColor="accent2" w:themeShade="BF"/>
                <w:sz w:val="24"/>
                <w:szCs w:val="24"/>
              </w:rPr>
            </w:pPr>
            <w:r>
              <w:rPr>
                <w:b/>
                <w:color w:val="C45911" w:themeColor="accent2" w:themeShade="BF"/>
                <w:sz w:val="24"/>
                <w:szCs w:val="24"/>
              </w:rPr>
              <w:t>Mr D Jones</w:t>
            </w:r>
          </w:p>
          <w:p w14:paraId="7F831B66" w14:textId="7CE26A2B" w:rsidR="00802273" w:rsidRPr="00CE063C" w:rsidRDefault="00802273" w:rsidP="00C545C6">
            <w:pPr>
              <w:jc w:val="both"/>
              <w:rPr>
                <w:b/>
                <w:color w:val="C45911" w:themeColor="accent2" w:themeShade="BF"/>
                <w:sz w:val="24"/>
                <w:szCs w:val="24"/>
              </w:rPr>
            </w:pPr>
            <w:r>
              <w:rPr>
                <w:b/>
                <w:color w:val="C45911" w:themeColor="accent2" w:themeShade="BF"/>
                <w:sz w:val="24"/>
                <w:szCs w:val="24"/>
              </w:rPr>
              <w:t>Mrs E Lewis</w:t>
            </w:r>
          </w:p>
        </w:tc>
      </w:tr>
    </w:tbl>
    <w:p w14:paraId="3354E1B2" w14:textId="77777777" w:rsidR="003830DA" w:rsidRDefault="003830DA" w:rsidP="00C545C6">
      <w:pPr>
        <w:jc w:val="both"/>
        <w:rPr>
          <w:rFonts w:asciiTheme="majorHAnsi" w:hAnsiTheme="majorHAnsi" w:cstheme="majorHAnsi"/>
          <w:color w:val="000000"/>
          <w:sz w:val="28"/>
          <w:szCs w:val="28"/>
        </w:rPr>
      </w:pPr>
      <w:r>
        <w:rPr>
          <w:rFonts w:asciiTheme="majorHAnsi" w:hAnsiTheme="majorHAnsi" w:cstheme="majorHAnsi"/>
          <w:color w:val="000000"/>
          <w:sz w:val="28"/>
          <w:szCs w:val="28"/>
        </w:rPr>
        <w:t xml:space="preserve">Even though we have established </w:t>
      </w:r>
      <w:proofErr w:type="spellStart"/>
      <w:r>
        <w:rPr>
          <w:rFonts w:asciiTheme="majorHAnsi" w:hAnsiTheme="majorHAnsi" w:cstheme="majorHAnsi"/>
          <w:color w:val="000000"/>
          <w:sz w:val="28"/>
          <w:szCs w:val="28"/>
        </w:rPr>
        <w:t>Taith</w:t>
      </w:r>
      <w:proofErr w:type="spellEnd"/>
      <w:r>
        <w:rPr>
          <w:rFonts w:asciiTheme="majorHAnsi" w:hAnsiTheme="majorHAnsi" w:cstheme="majorHAnsi"/>
          <w:color w:val="000000"/>
          <w:sz w:val="28"/>
          <w:szCs w:val="28"/>
        </w:rPr>
        <w:t xml:space="preserve"> 360 as a tracking and planning tool and use the information from HWB and WG we still needed to establish how this would work for us.</w:t>
      </w:r>
    </w:p>
    <w:p w14:paraId="5A6335A4" w14:textId="77777777" w:rsidR="003830DA" w:rsidRDefault="003830DA" w:rsidP="00C545C6">
      <w:pPr>
        <w:jc w:val="both"/>
        <w:rPr>
          <w:rFonts w:asciiTheme="majorHAnsi" w:hAnsiTheme="majorHAnsi" w:cstheme="majorHAnsi"/>
          <w:color w:val="000000"/>
          <w:sz w:val="28"/>
          <w:szCs w:val="28"/>
        </w:rPr>
      </w:pPr>
      <w:r>
        <w:rPr>
          <w:rFonts w:asciiTheme="majorHAnsi" w:hAnsiTheme="majorHAnsi" w:cstheme="majorHAnsi"/>
          <w:color w:val="000000"/>
          <w:sz w:val="28"/>
          <w:szCs w:val="28"/>
        </w:rPr>
        <w:t>The following grid show the leads in the areas and Governors are assigned an area to follow and be a part of.</w:t>
      </w:r>
    </w:p>
    <w:p w14:paraId="2B0DB576" w14:textId="77777777" w:rsidR="00BE03D5" w:rsidRDefault="00BE03D5" w:rsidP="00C545C6">
      <w:pPr>
        <w:jc w:val="both"/>
        <w:rPr>
          <w:rFonts w:asciiTheme="majorHAnsi" w:hAnsiTheme="majorHAnsi" w:cstheme="majorHAnsi"/>
          <w:color w:val="000000"/>
          <w:sz w:val="28"/>
          <w:szCs w:val="28"/>
        </w:rPr>
      </w:pPr>
    </w:p>
    <w:p w14:paraId="47F74463" w14:textId="77777777" w:rsidR="003830DA" w:rsidRDefault="003830DA" w:rsidP="00C545C6">
      <w:pPr>
        <w:jc w:val="both"/>
        <w:rPr>
          <w:b/>
          <w:sz w:val="36"/>
          <w:szCs w:val="36"/>
          <w:u w:val="single"/>
        </w:rPr>
      </w:pPr>
      <w:r w:rsidRPr="003345DA">
        <w:rPr>
          <w:b/>
          <w:sz w:val="36"/>
          <w:szCs w:val="36"/>
          <w:u w:val="single"/>
        </w:rPr>
        <w:t>Curriculum For Wal</w:t>
      </w:r>
      <w:r>
        <w:rPr>
          <w:b/>
          <w:sz w:val="36"/>
          <w:szCs w:val="36"/>
          <w:u w:val="single"/>
        </w:rPr>
        <w:t>es areas and</w:t>
      </w:r>
    </w:p>
    <w:p w14:paraId="74075F9B" w14:textId="77777777" w:rsidR="003830DA" w:rsidRDefault="003830DA" w:rsidP="00C545C6">
      <w:pPr>
        <w:jc w:val="both"/>
        <w:rPr>
          <w:b/>
          <w:sz w:val="36"/>
          <w:szCs w:val="36"/>
          <w:u w:val="single"/>
        </w:rPr>
      </w:pPr>
      <w:r>
        <w:rPr>
          <w:b/>
          <w:sz w:val="36"/>
          <w:szCs w:val="36"/>
          <w:u w:val="single"/>
        </w:rPr>
        <w:t>leaders/groups 2022</w:t>
      </w:r>
      <w:r w:rsidRPr="003345DA">
        <w:rPr>
          <w:b/>
          <w:sz w:val="36"/>
          <w:szCs w:val="36"/>
          <w:u w:val="single"/>
        </w:rPr>
        <w:t xml:space="preserve"> onwards</w:t>
      </w:r>
      <w:r>
        <w:rPr>
          <w:b/>
          <w:sz w:val="36"/>
          <w:szCs w:val="36"/>
          <w:u w:val="single"/>
        </w:rPr>
        <w:t xml:space="preserve"> Plasyfelin</w:t>
      </w:r>
    </w:p>
    <w:p w14:paraId="59EBAEC0" w14:textId="77777777" w:rsidR="003830DA" w:rsidRDefault="003830DA" w:rsidP="00C545C6">
      <w:pPr>
        <w:jc w:val="both"/>
        <w:rPr>
          <w:b/>
          <w:sz w:val="24"/>
          <w:szCs w:val="24"/>
        </w:rPr>
      </w:pPr>
      <w:r>
        <w:rPr>
          <w:b/>
          <w:sz w:val="24"/>
          <w:szCs w:val="24"/>
        </w:rPr>
        <w:t>Curriculum lead over all FF – Mrs Morgan and KS2 Mrs Whelan</w:t>
      </w:r>
      <w:r w:rsidR="00002108">
        <w:rPr>
          <w:b/>
          <w:sz w:val="24"/>
          <w:szCs w:val="24"/>
        </w:rPr>
        <w:t xml:space="preserve"> </w:t>
      </w:r>
      <w:proofErr w:type="gramStart"/>
      <w:r w:rsidR="00002108">
        <w:rPr>
          <w:b/>
          <w:sz w:val="24"/>
          <w:szCs w:val="24"/>
        </w:rPr>
        <w:t>( Mr</w:t>
      </w:r>
      <w:proofErr w:type="gramEnd"/>
      <w:r w:rsidR="00002108">
        <w:rPr>
          <w:b/>
          <w:sz w:val="24"/>
          <w:szCs w:val="24"/>
        </w:rPr>
        <w:t xml:space="preserve"> Jones)</w:t>
      </w:r>
    </w:p>
    <w:tbl>
      <w:tblPr>
        <w:tblpPr w:leftFromText="180" w:rightFromText="180" w:vertAnchor="text" w:horzAnchor="page" w:tblpX="884" w:tblpY="327"/>
        <w:tblW w:w="15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1"/>
        <w:gridCol w:w="6700"/>
        <w:gridCol w:w="6202"/>
      </w:tblGrid>
      <w:tr w:rsidR="00536504" w:rsidRPr="003830DA" w14:paraId="09BCA05D" w14:textId="77777777" w:rsidTr="00002108">
        <w:trPr>
          <w:trHeight w:val="594"/>
        </w:trPr>
        <w:tc>
          <w:tcPr>
            <w:tcW w:w="2401" w:type="dxa"/>
            <w:shd w:val="clear" w:color="auto" w:fill="auto"/>
          </w:tcPr>
          <w:p w14:paraId="419BD5E4" w14:textId="77777777" w:rsidR="00536504" w:rsidRPr="003830DA" w:rsidRDefault="00536504" w:rsidP="00C545C6">
            <w:pPr>
              <w:spacing w:after="200" w:line="276" w:lineRule="auto"/>
              <w:jc w:val="both"/>
              <w:rPr>
                <w:rFonts w:ascii="Times New Roman" w:eastAsia="Calibri" w:hAnsi="Times New Roman" w:cs="Times New Roman"/>
                <w:sz w:val="32"/>
              </w:rPr>
            </w:pPr>
            <w:r w:rsidRPr="003830DA">
              <w:rPr>
                <w:rFonts w:ascii="Times New Roman" w:eastAsia="Calibri" w:hAnsi="Times New Roman" w:cs="Times New Roman"/>
                <w:sz w:val="32"/>
              </w:rPr>
              <w:t>Term</w:t>
            </w:r>
          </w:p>
        </w:tc>
        <w:tc>
          <w:tcPr>
            <w:tcW w:w="6700" w:type="dxa"/>
            <w:shd w:val="clear" w:color="auto" w:fill="auto"/>
          </w:tcPr>
          <w:p w14:paraId="12695303" w14:textId="77777777" w:rsidR="00536504" w:rsidRPr="003830DA" w:rsidRDefault="00536504" w:rsidP="00C545C6">
            <w:pPr>
              <w:spacing w:after="200" w:line="276" w:lineRule="auto"/>
              <w:jc w:val="both"/>
              <w:rPr>
                <w:rFonts w:ascii="Times New Roman" w:eastAsia="Calibri" w:hAnsi="Times New Roman" w:cs="Times New Roman"/>
                <w:sz w:val="32"/>
              </w:rPr>
            </w:pPr>
            <w:r w:rsidRPr="003830DA">
              <w:rPr>
                <w:rFonts w:ascii="Times New Roman" w:eastAsia="Calibri" w:hAnsi="Times New Roman" w:cs="Times New Roman"/>
                <w:sz w:val="32"/>
              </w:rPr>
              <w:t xml:space="preserve">Theme </w:t>
            </w:r>
            <w:proofErr w:type="spellStart"/>
            <w:r w:rsidRPr="003830DA">
              <w:rPr>
                <w:rFonts w:ascii="Times New Roman" w:eastAsia="Calibri" w:hAnsi="Times New Roman" w:cs="Times New Roman"/>
                <w:sz w:val="32"/>
              </w:rPr>
              <w:t>AoLE</w:t>
            </w:r>
            <w:proofErr w:type="spellEnd"/>
            <w:r w:rsidRPr="003830DA">
              <w:rPr>
                <w:rFonts w:ascii="Times New Roman" w:eastAsia="Calibri" w:hAnsi="Times New Roman" w:cs="Times New Roman"/>
                <w:sz w:val="32"/>
              </w:rPr>
              <w:t xml:space="preserve"> Focus</w:t>
            </w:r>
          </w:p>
        </w:tc>
        <w:tc>
          <w:tcPr>
            <w:tcW w:w="6202" w:type="dxa"/>
            <w:shd w:val="clear" w:color="auto" w:fill="auto"/>
          </w:tcPr>
          <w:p w14:paraId="6DA262FE" w14:textId="77777777" w:rsidR="00536504" w:rsidRPr="003830DA" w:rsidRDefault="00536504" w:rsidP="00C545C6">
            <w:pPr>
              <w:spacing w:after="200" w:line="276" w:lineRule="auto"/>
              <w:jc w:val="both"/>
              <w:rPr>
                <w:rFonts w:ascii="Times New Roman" w:eastAsia="Calibri" w:hAnsi="Times New Roman" w:cs="Times New Roman"/>
                <w:sz w:val="32"/>
              </w:rPr>
            </w:pPr>
            <w:r w:rsidRPr="003830DA">
              <w:rPr>
                <w:rFonts w:ascii="Times New Roman" w:eastAsia="Calibri" w:hAnsi="Times New Roman" w:cs="Times New Roman"/>
                <w:sz w:val="32"/>
              </w:rPr>
              <w:t>Four Purpose Focus</w:t>
            </w:r>
          </w:p>
        </w:tc>
      </w:tr>
      <w:tr w:rsidR="00536504" w:rsidRPr="003830DA" w14:paraId="19361795" w14:textId="77777777" w:rsidTr="00002108">
        <w:trPr>
          <w:trHeight w:val="752"/>
        </w:trPr>
        <w:tc>
          <w:tcPr>
            <w:tcW w:w="2401" w:type="dxa"/>
            <w:shd w:val="clear" w:color="auto" w:fill="auto"/>
          </w:tcPr>
          <w:p w14:paraId="2460CD74"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Autumn Term 1</w:t>
            </w:r>
          </w:p>
        </w:tc>
        <w:tc>
          <w:tcPr>
            <w:tcW w:w="6700" w:type="dxa"/>
            <w:shd w:val="clear" w:color="auto" w:fill="auto"/>
          </w:tcPr>
          <w:p w14:paraId="30B6A16D"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Science and Technology</w:t>
            </w:r>
          </w:p>
        </w:tc>
        <w:tc>
          <w:tcPr>
            <w:tcW w:w="6202" w:type="dxa"/>
            <w:shd w:val="clear" w:color="auto" w:fill="auto"/>
          </w:tcPr>
          <w:p w14:paraId="695B949B"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Ambitious, capable learners</w:t>
            </w:r>
          </w:p>
          <w:p w14:paraId="7960FF7B" w14:textId="77777777" w:rsidR="00536504" w:rsidRPr="003830DA" w:rsidRDefault="00536504" w:rsidP="00C545C6">
            <w:pPr>
              <w:spacing w:after="200" w:line="240" w:lineRule="auto"/>
              <w:jc w:val="both"/>
              <w:rPr>
                <w:rFonts w:ascii="Times New Roman" w:eastAsia="Calibri" w:hAnsi="Times New Roman" w:cs="Times New Roman"/>
                <w:sz w:val="28"/>
                <w:szCs w:val="28"/>
              </w:rPr>
            </w:pPr>
          </w:p>
        </w:tc>
      </w:tr>
      <w:tr w:rsidR="00536504" w:rsidRPr="003830DA" w14:paraId="39D3EC6B" w14:textId="77777777" w:rsidTr="00002108">
        <w:trPr>
          <w:trHeight w:val="714"/>
        </w:trPr>
        <w:tc>
          <w:tcPr>
            <w:tcW w:w="2401" w:type="dxa"/>
            <w:shd w:val="clear" w:color="auto" w:fill="auto"/>
          </w:tcPr>
          <w:p w14:paraId="4B337962"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lastRenderedPageBreak/>
              <w:t>Autumn Term 2</w:t>
            </w:r>
          </w:p>
        </w:tc>
        <w:tc>
          <w:tcPr>
            <w:tcW w:w="6700" w:type="dxa"/>
            <w:shd w:val="clear" w:color="auto" w:fill="auto"/>
          </w:tcPr>
          <w:p w14:paraId="10C47EAB"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Expressive Arts</w:t>
            </w:r>
          </w:p>
        </w:tc>
        <w:tc>
          <w:tcPr>
            <w:tcW w:w="6202" w:type="dxa"/>
            <w:shd w:val="clear" w:color="auto" w:fill="auto"/>
          </w:tcPr>
          <w:p w14:paraId="5D3C2655"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Enterprising, creative contributors</w:t>
            </w:r>
          </w:p>
          <w:p w14:paraId="67977E44" w14:textId="77777777" w:rsidR="00536504" w:rsidRPr="003830DA" w:rsidRDefault="00536504" w:rsidP="00C545C6">
            <w:pPr>
              <w:spacing w:after="200" w:line="240" w:lineRule="auto"/>
              <w:jc w:val="both"/>
              <w:rPr>
                <w:rFonts w:ascii="Times New Roman" w:eastAsia="Calibri" w:hAnsi="Times New Roman" w:cs="Times New Roman"/>
                <w:sz w:val="28"/>
                <w:szCs w:val="28"/>
              </w:rPr>
            </w:pPr>
          </w:p>
        </w:tc>
      </w:tr>
      <w:tr w:rsidR="00536504" w:rsidRPr="003830DA" w14:paraId="31AD52E3" w14:textId="77777777" w:rsidTr="00002108">
        <w:trPr>
          <w:trHeight w:val="860"/>
        </w:trPr>
        <w:tc>
          <w:tcPr>
            <w:tcW w:w="2401" w:type="dxa"/>
            <w:shd w:val="clear" w:color="auto" w:fill="auto"/>
          </w:tcPr>
          <w:p w14:paraId="12218610"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Spring Term 1</w:t>
            </w:r>
          </w:p>
        </w:tc>
        <w:tc>
          <w:tcPr>
            <w:tcW w:w="6700" w:type="dxa"/>
            <w:shd w:val="clear" w:color="auto" w:fill="auto"/>
          </w:tcPr>
          <w:p w14:paraId="2B20C857"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 xml:space="preserve">Humanities </w:t>
            </w:r>
            <w:proofErr w:type="spellStart"/>
            <w:r w:rsidRPr="003830DA">
              <w:rPr>
                <w:rFonts w:ascii="Times New Roman" w:eastAsia="Calibri" w:hAnsi="Times New Roman" w:cs="Times New Roman"/>
                <w:sz w:val="28"/>
                <w:szCs w:val="28"/>
              </w:rPr>
              <w:t>inc</w:t>
            </w:r>
            <w:proofErr w:type="spellEnd"/>
            <w:r w:rsidRPr="003830DA">
              <w:rPr>
                <w:rFonts w:ascii="Times New Roman" w:eastAsia="Calibri" w:hAnsi="Times New Roman" w:cs="Times New Roman"/>
                <w:sz w:val="28"/>
                <w:szCs w:val="28"/>
              </w:rPr>
              <w:t xml:space="preserve"> RE</w:t>
            </w:r>
          </w:p>
        </w:tc>
        <w:tc>
          <w:tcPr>
            <w:tcW w:w="6202" w:type="dxa"/>
            <w:shd w:val="clear" w:color="auto" w:fill="auto"/>
          </w:tcPr>
          <w:p w14:paraId="23B271BF"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Ethical, informed citizens</w:t>
            </w:r>
          </w:p>
          <w:p w14:paraId="0FC27273" w14:textId="77777777" w:rsidR="00536504" w:rsidRPr="003830DA" w:rsidRDefault="00536504" w:rsidP="00C545C6">
            <w:pPr>
              <w:spacing w:after="200" w:line="240" w:lineRule="auto"/>
              <w:jc w:val="both"/>
              <w:rPr>
                <w:rFonts w:ascii="Times New Roman" w:eastAsia="Calibri" w:hAnsi="Times New Roman" w:cs="Times New Roman"/>
                <w:sz w:val="28"/>
                <w:szCs w:val="28"/>
              </w:rPr>
            </w:pPr>
          </w:p>
        </w:tc>
      </w:tr>
      <w:tr w:rsidR="00536504" w:rsidRPr="003830DA" w14:paraId="499D1B22" w14:textId="77777777" w:rsidTr="00002108">
        <w:trPr>
          <w:trHeight w:val="727"/>
        </w:trPr>
        <w:tc>
          <w:tcPr>
            <w:tcW w:w="2401" w:type="dxa"/>
            <w:shd w:val="clear" w:color="auto" w:fill="auto"/>
          </w:tcPr>
          <w:p w14:paraId="61518F47"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Spring Term 2</w:t>
            </w:r>
          </w:p>
        </w:tc>
        <w:tc>
          <w:tcPr>
            <w:tcW w:w="6700" w:type="dxa"/>
            <w:shd w:val="clear" w:color="auto" w:fill="auto"/>
          </w:tcPr>
          <w:p w14:paraId="10F27535" w14:textId="77777777" w:rsidR="00536504" w:rsidRPr="003830DA" w:rsidRDefault="00536504" w:rsidP="00C545C6">
            <w:pPr>
              <w:spacing w:after="200" w:line="240" w:lineRule="auto"/>
              <w:jc w:val="both"/>
              <w:rPr>
                <w:rFonts w:ascii="Comic Sans MS" w:eastAsia="Calibri" w:hAnsi="Comic Sans MS" w:cs="Times New Roman"/>
                <w:b/>
                <w:sz w:val="28"/>
                <w:szCs w:val="28"/>
              </w:rPr>
            </w:pPr>
            <w:r w:rsidRPr="003830DA">
              <w:rPr>
                <w:rFonts w:ascii="Times New Roman" w:eastAsia="Calibri" w:hAnsi="Times New Roman" w:cs="Times New Roman"/>
                <w:sz w:val="28"/>
                <w:szCs w:val="28"/>
              </w:rPr>
              <w:t>Science and Technology</w:t>
            </w:r>
          </w:p>
        </w:tc>
        <w:tc>
          <w:tcPr>
            <w:tcW w:w="6202" w:type="dxa"/>
            <w:shd w:val="clear" w:color="auto" w:fill="auto"/>
          </w:tcPr>
          <w:p w14:paraId="408720A3"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Ambitious, capable learners</w:t>
            </w:r>
          </w:p>
          <w:p w14:paraId="1AFBD167" w14:textId="77777777" w:rsidR="00536504" w:rsidRPr="003830DA" w:rsidRDefault="00536504" w:rsidP="00C545C6">
            <w:pPr>
              <w:spacing w:after="200" w:line="240" w:lineRule="auto"/>
              <w:jc w:val="both"/>
              <w:rPr>
                <w:rFonts w:ascii="Comic Sans MS" w:eastAsia="Calibri" w:hAnsi="Comic Sans MS" w:cs="Times New Roman"/>
                <w:b/>
                <w:sz w:val="28"/>
                <w:szCs w:val="28"/>
              </w:rPr>
            </w:pPr>
          </w:p>
        </w:tc>
      </w:tr>
      <w:tr w:rsidR="00536504" w:rsidRPr="003830DA" w14:paraId="3A010BFA" w14:textId="77777777" w:rsidTr="00002108">
        <w:trPr>
          <w:trHeight w:val="847"/>
        </w:trPr>
        <w:tc>
          <w:tcPr>
            <w:tcW w:w="2401" w:type="dxa"/>
            <w:shd w:val="clear" w:color="auto" w:fill="auto"/>
          </w:tcPr>
          <w:p w14:paraId="2B26C277"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Summer Term 1</w:t>
            </w:r>
          </w:p>
        </w:tc>
        <w:tc>
          <w:tcPr>
            <w:tcW w:w="6700" w:type="dxa"/>
            <w:shd w:val="clear" w:color="auto" w:fill="auto"/>
          </w:tcPr>
          <w:p w14:paraId="08FF2447" w14:textId="77777777" w:rsidR="00536504" w:rsidRPr="003830DA" w:rsidRDefault="00536504" w:rsidP="00C545C6">
            <w:pPr>
              <w:spacing w:after="200" w:line="240" w:lineRule="auto"/>
              <w:jc w:val="both"/>
              <w:rPr>
                <w:rFonts w:ascii="Comic Sans MS" w:eastAsia="Calibri" w:hAnsi="Comic Sans MS" w:cs="Times New Roman"/>
                <w:b/>
                <w:sz w:val="28"/>
                <w:szCs w:val="28"/>
              </w:rPr>
            </w:pPr>
            <w:r w:rsidRPr="003830DA">
              <w:rPr>
                <w:rFonts w:ascii="Times New Roman" w:eastAsia="Calibri" w:hAnsi="Times New Roman" w:cs="Times New Roman"/>
                <w:sz w:val="28"/>
                <w:szCs w:val="28"/>
              </w:rPr>
              <w:t>Expressive Arts</w:t>
            </w:r>
          </w:p>
        </w:tc>
        <w:tc>
          <w:tcPr>
            <w:tcW w:w="6202" w:type="dxa"/>
            <w:shd w:val="clear" w:color="auto" w:fill="auto"/>
          </w:tcPr>
          <w:p w14:paraId="3F1F717D"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Enterprising, creative contributors</w:t>
            </w:r>
          </w:p>
          <w:p w14:paraId="34519D01" w14:textId="77777777" w:rsidR="00536504" w:rsidRPr="003830DA" w:rsidRDefault="00536504" w:rsidP="00C545C6">
            <w:pPr>
              <w:spacing w:after="200" w:line="240" w:lineRule="auto"/>
              <w:jc w:val="both"/>
              <w:rPr>
                <w:rFonts w:ascii="Comic Sans MS" w:eastAsia="Calibri" w:hAnsi="Comic Sans MS" w:cs="Times New Roman"/>
                <w:b/>
                <w:sz w:val="28"/>
                <w:szCs w:val="28"/>
              </w:rPr>
            </w:pPr>
          </w:p>
        </w:tc>
      </w:tr>
    </w:tbl>
    <w:p w14:paraId="55353CC7" w14:textId="77777777" w:rsidR="003830DA" w:rsidRDefault="00002108" w:rsidP="00C545C6">
      <w:pPr>
        <w:jc w:val="both"/>
        <w:rPr>
          <w:b/>
          <w:sz w:val="24"/>
          <w:szCs w:val="24"/>
        </w:rPr>
      </w:pPr>
      <w:r>
        <w:rPr>
          <w:b/>
          <w:sz w:val="24"/>
          <w:szCs w:val="24"/>
        </w:rPr>
        <w:t xml:space="preserve"> </w:t>
      </w:r>
    </w:p>
    <w:p w14:paraId="766978A7" w14:textId="77777777" w:rsidR="00517D5A" w:rsidRDefault="00517D5A" w:rsidP="00C545C6">
      <w:pPr>
        <w:autoSpaceDE w:val="0"/>
        <w:autoSpaceDN w:val="0"/>
        <w:adjustRightInd w:val="0"/>
        <w:spacing w:after="0" w:line="240" w:lineRule="auto"/>
        <w:jc w:val="both"/>
        <w:rPr>
          <w:rFonts w:asciiTheme="majorHAnsi" w:hAnsiTheme="majorHAnsi" w:cstheme="majorHAnsi"/>
          <w:color w:val="000000"/>
          <w:sz w:val="28"/>
          <w:szCs w:val="28"/>
        </w:rPr>
      </w:pPr>
      <w:proofErr w:type="spellStart"/>
      <w:r>
        <w:rPr>
          <w:rFonts w:asciiTheme="majorHAnsi" w:hAnsiTheme="majorHAnsi" w:cstheme="majorHAnsi"/>
          <w:color w:val="000000"/>
          <w:sz w:val="28"/>
          <w:szCs w:val="28"/>
        </w:rPr>
        <w:t>Plasyfelins</w:t>
      </w:r>
      <w:proofErr w:type="spellEnd"/>
      <w:r>
        <w:rPr>
          <w:rFonts w:asciiTheme="majorHAnsi" w:hAnsiTheme="majorHAnsi" w:cstheme="majorHAnsi"/>
          <w:color w:val="000000"/>
          <w:sz w:val="28"/>
          <w:szCs w:val="28"/>
        </w:rPr>
        <w:t xml:space="preserve"> </w:t>
      </w:r>
      <w:proofErr w:type="gramStart"/>
      <w:r>
        <w:rPr>
          <w:rFonts w:asciiTheme="majorHAnsi" w:hAnsiTheme="majorHAnsi" w:cstheme="majorHAnsi"/>
          <w:color w:val="000000"/>
          <w:sz w:val="28"/>
          <w:szCs w:val="28"/>
        </w:rPr>
        <w:t>Curriculum  is</w:t>
      </w:r>
      <w:proofErr w:type="gramEnd"/>
      <w:r>
        <w:rPr>
          <w:rFonts w:asciiTheme="majorHAnsi" w:hAnsiTheme="majorHAnsi" w:cstheme="majorHAnsi"/>
          <w:color w:val="000000"/>
          <w:sz w:val="28"/>
          <w:szCs w:val="28"/>
        </w:rPr>
        <w:t xml:space="preserve"> published on our website</w:t>
      </w:r>
    </w:p>
    <w:p w14:paraId="4746A11E" w14:textId="032EC63D" w:rsidR="003830DA" w:rsidRDefault="003830DA" w:rsidP="00C545C6">
      <w:pPr>
        <w:autoSpaceDE w:val="0"/>
        <w:autoSpaceDN w:val="0"/>
        <w:adjustRightInd w:val="0"/>
        <w:spacing w:after="0" w:line="240" w:lineRule="auto"/>
        <w:jc w:val="both"/>
        <w:rPr>
          <w:rFonts w:asciiTheme="majorHAnsi" w:hAnsiTheme="majorHAnsi" w:cstheme="majorHAnsi"/>
          <w:color w:val="000000"/>
          <w:sz w:val="28"/>
          <w:szCs w:val="28"/>
        </w:rPr>
      </w:pPr>
      <w:r>
        <w:rPr>
          <w:rFonts w:asciiTheme="majorHAnsi" w:hAnsiTheme="majorHAnsi" w:cstheme="majorHAnsi"/>
          <w:color w:val="000000"/>
          <w:sz w:val="28"/>
          <w:szCs w:val="28"/>
        </w:rPr>
        <w:t xml:space="preserve">Below are the Half Term overviews- with one </w:t>
      </w:r>
      <w:proofErr w:type="spellStart"/>
      <w:r>
        <w:rPr>
          <w:rFonts w:asciiTheme="majorHAnsi" w:hAnsiTheme="majorHAnsi" w:cstheme="majorHAnsi"/>
          <w:color w:val="000000"/>
          <w:sz w:val="28"/>
          <w:szCs w:val="28"/>
        </w:rPr>
        <w:t>AoLE</w:t>
      </w:r>
      <w:proofErr w:type="spellEnd"/>
      <w:r>
        <w:rPr>
          <w:rFonts w:asciiTheme="majorHAnsi" w:hAnsiTheme="majorHAnsi" w:cstheme="majorHAnsi"/>
          <w:color w:val="000000"/>
          <w:sz w:val="28"/>
          <w:szCs w:val="28"/>
        </w:rPr>
        <w:t xml:space="preserve"> as a focus</w:t>
      </w:r>
    </w:p>
    <w:p w14:paraId="3477C629" w14:textId="77777777" w:rsidR="00553FB8" w:rsidRDefault="00553FB8" w:rsidP="00C545C6">
      <w:pPr>
        <w:autoSpaceDE w:val="0"/>
        <w:autoSpaceDN w:val="0"/>
        <w:adjustRightInd w:val="0"/>
        <w:spacing w:after="0" w:line="240" w:lineRule="auto"/>
        <w:jc w:val="both"/>
        <w:rPr>
          <w:rFonts w:asciiTheme="majorHAnsi" w:hAnsiTheme="majorHAnsi" w:cstheme="majorHAnsi"/>
          <w:color w:val="000000"/>
          <w:sz w:val="28"/>
          <w:szCs w:val="28"/>
        </w:rPr>
      </w:pPr>
    </w:p>
    <w:p w14:paraId="7B9FDEE0" w14:textId="77777777" w:rsidR="003830DA" w:rsidRDefault="003830DA" w:rsidP="00C545C6">
      <w:pPr>
        <w:autoSpaceDE w:val="0"/>
        <w:autoSpaceDN w:val="0"/>
        <w:adjustRightInd w:val="0"/>
        <w:spacing w:after="0" w:line="240" w:lineRule="auto"/>
        <w:jc w:val="both"/>
        <w:rPr>
          <w:rFonts w:asciiTheme="majorHAnsi" w:hAnsiTheme="majorHAnsi" w:cstheme="majorHAnsi"/>
          <w:color w:val="000000"/>
          <w:sz w:val="28"/>
          <w:szCs w:val="28"/>
        </w:rPr>
      </w:pPr>
    </w:p>
    <w:p w14:paraId="014B5587" w14:textId="77777777" w:rsidR="00553FB8" w:rsidRDefault="00553FB8" w:rsidP="00C545C6">
      <w:pPr>
        <w:autoSpaceDE w:val="0"/>
        <w:autoSpaceDN w:val="0"/>
        <w:adjustRightInd w:val="0"/>
        <w:spacing w:after="0" w:line="240" w:lineRule="auto"/>
        <w:jc w:val="both"/>
      </w:pPr>
      <w:r>
        <w:t xml:space="preserve">Enrichment Experiences At </w:t>
      </w:r>
      <w:r>
        <w:t>Plasyfelin</w:t>
      </w:r>
      <w:r>
        <w:t xml:space="preserve">Primary School Primary we enhance the children’s learning experiences through a range of enrichment activities intended to engage all learners: </w:t>
      </w:r>
    </w:p>
    <w:p w14:paraId="67436820" w14:textId="77777777" w:rsidR="00553FB8" w:rsidRDefault="00553FB8" w:rsidP="00C545C6">
      <w:pPr>
        <w:autoSpaceDE w:val="0"/>
        <w:autoSpaceDN w:val="0"/>
        <w:adjustRightInd w:val="0"/>
        <w:spacing w:after="0" w:line="240" w:lineRule="auto"/>
        <w:jc w:val="both"/>
      </w:pPr>
      <w:r>
        <w:sym w:font="Symbol" w:char="F0B7"/>
      </w:r>
      <w:r>
        <w:t xml:space="preserve"> Enterprise Weeks</w:t>
      </w:r>
    </w:p>
    <w:p w14:paraId="003E4E73" w14:textId="77777777" w:rsidR="00553FB8" w:rsidRDefault="00553FB8" w:rsidP="00C545C6">
      <w:pPr>
        <w:autoSpaceDE w:val="0"/>
        <w:autoSpaceDN w:val="0"/>
        <w:adjustRightInd w:val="0"/>
        <w:spacing w:after="0" w:line="240" w:lineRule="auto"/>
        <w:jc w:val="both"/>
      </w:pPr>
      <w:r>
        <w:t xml:space="preserve"> </w:t>
      </w:r>
      <w:r>
        <w:sym w:font="Symbol" w:char="F0B7"/>
      </w:r>
      <w:r>
        <w:t xml:space="preserve"> Eco Day</w:t>
      </w:r>
    </w:p>
    <w:p w14:paraId="45FDA24D" w14:textId="77777777" w:rsidR="00553FB8" w:rsidRDefault="00553FB8" w:rsidP="00C545C6">
      <w:pPr>
        <w:autoSpaceDE w:val="0"/>
        <w:autoSpaceDN w:val="0"/>
        <w:adjustRightInd w:val="0"/>
        <w:spacing w:after="0" w:line="240" w:lineRule="auto"/>
        <w:jc w:val="both"/>
      </w:pPr>
      <w:r>
        <w:t xml:space="preserve"> </w:t>
      </w:r>
      <w:r>
        <w:sym w:font="Symbol" w:char="F0B7"/>
      </w:r>
      <w:r>
        <w:t xml:space="preserve"> Health &amp; Fitness Week</w:t>
      </w:r>
    </w:p>
    <w:p w14:paraId="2244BF96" w14:textId="77777777" w:rsidR="00553FB8" w:rsidRDefault="00553FB8" w:rsidP="00C545C6">
      <w:pPr>
        <w:autoSpaceDE w:val="0"/>
        <w:autoSpaceDN w:val="0"/>
        <w:adjustRightInd w:val="0"/>
        <w:spacing w:after="0" w:line="240" w:lineRule="auto"/>
        <w:jc w:val="both"/>
      </w:pPr>
      <w:r>
        <w:t xml:space="preserve"> </w:t>
      </w:r>
      <w:r>
        <w:sym w:font="Symbol" w:char="F0B7"/>
      </w:r>
      <w:r>
        <w:t xml:space="preserve"> Creative Week</w:t>
      </w:r>
    </w:p>
    <w:p w14:paraId="59E388EB" w14:textId="77777777" w:rsidR="00553FB8" w:rsidRDefault="00553FB8" w:rsidP="00C545C6">
      <w:pPr>
        <w:autoSpaceDE w:val="0"/>
        <w:autoSpaceDN w:val="0"/>
        <w:adjustRightInd w:val="0"/>
        <w:spacing w:after="0" w:line="240" w:lineRule="auto"/>
        <w:jc w:val="both"/>
      </w:pPr>
      <w:r>
        <w:t xml:space="preserve"> </w:t>
      </w:r>
      <w:r>
        <w:sym w:font="Symbol" w:char="F0B7"/>
      </w:r>
      <w:r>
        <w:t xml:space="preserve"> Learning Detectives</w:t>
      </w:r>
    </w:p>
    <w:p w14:paraId="28B6B4E8" w14:textId="77777777" w:rsidR="00553FB8" w:rsidRDefault="00553FB8" w:rsidP="00C545C6">
      <w:pPr>
        <w:autoSpaceDE w:val="0"/>
        <w:autoSpaceDN w:val="0"/>
        <w:adjustRightInd w:val="0"/>
        <w:spacing w:after="0" w:line="240" w:lineRule="auto"/>
        <w:jc w:val="both"/>
      </w:pPr>
      <w:r>
        <w:t xml:space="preserve"> </w:t>
      </w:r>
      <w:r>
        <w:sym w:font="Symbol" w:char="F0B7"/>
      </w:r>
      <w:r>
        <w:t xml:space="preserve"> Educational Visits including residential visits</w:t>
      </w:r>
    </w:p>
    <w:p w14:paraId="30F00A8B" w14:textId="77777777" w:rsidR="00553FB8" w:rsidRDefault="00553FB8" w:rsidP="00C545C6">
      <w:pPr>
        <w:autoSpaceDE w:val="0"/>
        <w:autoSpaceDN w:val="0"/>
        <w:adjustRightInd w:val="0"/>
        <w:spacing w:after="0" w:line="240" w:lineRule="auto"/>
        <w:jc w:val="both"/>
      </w:pPr>
      <w:r>
        <w:t xml:space="preserve"> </w:t>
      </w:r>
      <w:r>
        <w:sym w:font="Symbol" w:char="F0B7"/>
      </w:r>
      <w:r>
        <w:t xml:space="preserve"> A range of visitors </w:t>
      </w:r>
    </w:p>
    <w:p w14:paraId="0BBF7610" w14:textId="77777777" w:rsidR="00553FB8" w:rsidRDefault="00553FB8" w:rsidP="00C545C6">
      <w:pPr>
        <w:autoSpaceDE w:val="0"/>
        <w:autoSpaceDN w:val="0"/>
        <w:adjustRightInd w:val="0"/>
        <w:spacing w:after="0" w:line="240" w:lineRule="auto"/>
        <w:jc w:val="both"/>
      </w:pPr>
      <w:r>
        <w:sym w:font="Symbol" w:char="F0B7"/>
      </w:r>
      <w:r>
        <w:t xml:space="preserve"> Extra- curricular activities </w:t>
      </w:r>
    </w:p>
    <w:p w14:paraId="49A1F03A" w14:textId="77777777" w:rsidR="00553FB8" w:rsidRDefault="00553FB8" w:rsidP="00C545C6">
      <w:pPr>
        <w:autoSpaceDE w:val="0"/>
        <w:autoSpaceDN w:val="0"/>
        <w:adjustRightInd w:val="0"/>
        <w:spacing w:after="0" w:line="240" w:lineRule="auto"/>
        <w:jc w:val="both"/>
      </w:pPr>
      <w:r>
        <w:sym w:font="Symbol" w:char="F0B7"/>
      </w:r>
      <w:r>
        <w:t xml:space="preserve"> Opportunities to perform in front of an audience and with professionals</w:t>
      </w:r>
    </w:p>
    <w:p w14:paraId="15CB2C2D" w14:textId="77777777" w:rsidR="00553FB8" w:rsidRDefault="00553FB8" w:rsidP="00C545C6">
      <w:pPr>
        <w:autoSpaceDE w:val="0"/>
        <w:autoSpaceDN w:val="0"/>
        <w:adjustRightInd w:val="0"/>
        <w:spacing w:after="0" w:line="240" w:lineRule="auto"/>
        <w:jc w:val="both"/>
      </w:pPr>
      <w:r>
        <w:t xml:space="preserve"> </w:t>
      </w:r>
      <w:r>
        <w:sym w:font="Symbol" w:char="F0B7"/>
      </w:r>
      <w:r>
        <w:t xml:space="preserve"> Specialist music/arts tuition </w:t>
      </w:r>
    </w:p>
    <w:p w14:paraId="3F36358E" w14:textId="6489CEB0" w:rsidR="003830DA" w:rsidRPr="009B3DED" w:rsidRDefault="00553FB8" w:rsidP="00C545C6">
      <w:pPr>
        <w:autoSpaceDE w:val="0"/>
        <w:autoSpaceDN w:val="0"/>
        <w:adjustRightInd w:val="0"/>
        <w:spacing w:after="0" w:line="240" w:lineRule="auto"/>
        <w:jc w:val="both"/>
        <w:rPr>
          <w:rFonts w:asciiTheme="majorHAnsi" w:hAnsiTheme="majorHAnsi" w:cstheme="majorHAnsi"/>
          <w:color w:val="000000"/>
          <w:sz w:val="28"/>
          <w:szCs w:val="28"/>
        </w:rPr>
        <w:sectPr w:rsidR="003830DA" w:rsidRPr="009B3DED" w:rsidSect="00C545C6">
          <w:pgSz w:w="17337" w:h="11905" w:orient="landscape"/>
          <w:pgMar w:top="720" w:right="720" w:bottom="720" w:left="720" w:header="720" w:footer="720" w:gutter="0"/>
          <w:cols w:space="720"/>
          <w:noEndnote/>
          <w:docGrid w:linePitch="299"/>
        </w:sectPr>
      </w:pPr>
      <w:r>
        <w:sym w:font="Symbol" w:char="F0B7"/>
      </w:r>
      <w:r>
        <w:t xml:space="preserve"> Specialist sports/physical activities tuition</w:t>
      </w:r>
    </w:p>
    <w:p w14:paraId="1DB15DEF" w14:textId="77777777" w:rsidR="005C4309" w:rsidRDefault="005C4309" w:rsidP="00C545C6">
      <w:pPr>
        <w:autoSpaceDE w:val="0"/>
        <w:autoSpaceDN w:val="0"/>
        <w:adjustRightInd w:val="0"/>
        <w:spacing w:after="0" w:line="240" w:lineRule="auto"/>
        <w:jc w:val="both"/>
        <w:rPr>
          <w:rFonts w:asciiTheme="majorHAnsi" w:hAnsiTheme="majorHAnsi" w:cstheme="majorHAnsi"/>
          <w:color w:val="000000"/>
          <w:sz w:val="28"/>
          <w:szCs w:val="28"/>
        </w:rPr>
      </w:pPr>
    </w:p>
    <w:p w14:paraId="386D4908" w14:textId="77777777" w:rsidR="005C4309" w:rsidRPr="00951AA0" w:rsidRDefault="005C4309" w:rsidP="00C545C6">
      <w:pPr>
        <w:jc w:val="both"/>
        <w:rPr>
          <w:rFonts w:asciiTheme="majorHAnsi" w:hAnsiTheme="majorHAnsi" w:cstheme="majorHAnsi"/>
          <w:sz w:val="28"/>
          <w:szCs w:val="28"/>
        </w:rPr>
      </w:pPr>
      <w:r w:rsidRPr="00951AA0">
        <w:rPr>
          <w:rFonts w:asciiTheme="majorHAnsi" w:hAnsiTheme="majorHAnsi" w:cstheme="majorHAnsi"/>
          <w:sz w:val="28"/>
          <w:szCs w:val="28"/>
        </w:rPr>
        <w:t>How an area will look for one part of the areas of learning and for one term year 2</w:t>
      </w:r>
    </w:p>
    <w:p w14:paraId="53977C04" w14:textId="77777777" w:rsidR="005C4309" w:rsidRPr="00951AA0" w:rsidRDefault="005C4309" w:rsidP="00C545C6">
      <w:pPr>
        <w:jc w:val="both"/>
        <w:rPr>
          <w:rFonts w:asciiTheme="majorHAnsi" w:hAnsiTheme="majorHAnsi" w:cstheme="majorHAnsi"/>
          <w:sz w:val="28"/>
          <w:szCs w:val="28"/>
        </w:rPr>
      </w:pPr>
    </w:p>
    <w:p w14:paraId="757D838F"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 xml:space="preserve">Humanities – Topic Theme Houses and </w:t>
      </w:r>
      <w:proofErr w:type="gramStart"/>
      <w:r w:rsidRPr="005C4309">
        <w:rPr>
          <w:rFonts w:ascii="Calibri" w:eastAsiaTheme="minorEastAsia" w:hAnsi="Calibri" w:cs="Calibri"/>
          <w:b/>
          <w:bCs/>
          <w:color w:val="000000"/>
          <w:kern w:val="28"/>
          <w:sz w:val="28"/>
          <w:szCs w:val="28"/>
          <w:u w:val="single"/>
          <w:lang w:eastAsia="en-GB"/>
        </w:rPr>
        <w:t>House Hold</w:t>
      </w:r>
      <w:proofErr w:type="gramEnd"/>
    </w:p>
    <w:p w14:paraId="6B2D0A8B"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History</w:t>
      </w:r>
    </w:p>
    <w:p w14:paraId="39FA719B"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The history of houses – what were the first houses like? When? How did people live – change over time.</w:t>
      </w:r>
    </w:p>
    <w:p w14:paraId="57E50B91"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Look at how houses changed with time – rooms, lighting, cooking, living conditions, sanitation, </w:t>
      </w:r>
    </w:p>
    <w:p w14:paraId="08F9A5BA"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Household inventions – electricity</w:t>
      </w:r>
    </w:p>
    <w:p w14:paraId="6C578132"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Focus </w:t>
      </w:r>
      <w:proofErr w:type="gramStart"/>
      <w:r w:rsidRPr="005C4309">
        <w:rPr>
          <w:rFonts w:ascii="Comic Sans MS" w:eastAsiaTheme="minorEastAsia" w:hAnsi="Comic Sans MS" w:cs="Comic Sans MS"/>
          <w:color w:val="000000"/>
          <w:kern w:val="28"/>
          <w:sz w:val="28"/>
          <w:szCs w:val="28"/>
          <w:lang w:eastAsia="en-GB"/>
        </w:rPr>
        <w:t>on :</w:t>
      </w:r>
      <w:proofErr w:type="gramEnd"/>
      <w:r w:rsidRPr="005C4309">
        <w:rPr>
          <w:rFonts w:ascii="Comic Sans MS" w:eastAsiaTheme="minorEastAsia" w:hAnsi="Comic Sans MS" w:cs="Comic Sans MS"/>
          <w:color w:val="000000"/>
          <w:kern w:val="28"/>
          <w:sz w:val="28"/>
          <w:szCs w:val="28"/>
          <w:lang w:eastAsia="en-GB"/>
        </w:rPr>
        <w:t>-Cave dwellings Where were the first homes?</w:t>
      </w:r>
    </w:p>
    <w:p w14:paraId="740456F1"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Celtic Roundhouses– look at pictures of a roundhouse. Visit to Saint </w:t>
      </w:r>
      <w:proofErr w:type="spellStart"/>
      <w:r w:rsidRPr="005C4309">
        <w:rPr>
          <w:rFonts w:ascii="Comic Sans MS" w:eastAsiaTheme="minorEastAsia" w:hAnsi="Comic Sans MS" w:cs="Comic Sans MS"/>
          <w:color w:val="000000"/>
          <w:kern w:val="28"/>
          <w:sz w:val="28"/>
          <w:szCs w:val="28"/>
          <w:lang w:eastAsia="en-GB"/>
        </w:rPr>
        <w:t>Ffagans</w:t>
      </w:r>
      <w:proofErr w:type="spellEnd"/>
      <w:r w:rsidRPr="005C4309">
        <w:rPr>
          <w:rFonts w:ascii="Comic Sans MS" w:eastAsiaTheme="minorEastAsia" w:hAnsi="Comic Sans MS" w:cs="Comic Sans MS"/>
          <w:color w:val="000000"/>
          <w:kern w:val="28"/>
          <w:sz w:val="28"/>
          <w:szCs w:val="28"/>
          <w:lang w:eastAsia="en-GB"/>
        </w:rPr>
        <w:t xml:space="preserve"> roundhouse How did people see in the homes? How were they heated?</w:t>
      </w:r>
    </w:p>
    <w:p w14:paraId="65885E73"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Medieval cottages– compare with early homes. How did people light their homes. What was it like to live in a medieval cottage? </w:t>
      </w:r>
    </w:p>
    <w:p w14:paraId="3B9C4834"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Castle </w:t>
      </w:r>
      <w:proofErr w:type="gramStart"/>
      <w:r w:rsidRPr="005C4309">
        <w:rPr>
          <w:rFonts w:ascii="Comic Sans MS" w:eastAsiaTheme="minorEastAsia" w:hAnsi="Comic Sans MS" w:cs="Comic Sans MS"/>
          <w:color w:val="000000"/>
          <w:kern w:val="28"/>
          <w:sz w:val="28"/>
          <w:szCs w:val="28"/>
          <w:lang w:eastAsia="en-GB"/>
        </w:rPr>
        <w:t>life  -</w:t>
      </w:r>
      <w:proofErr w:type="gramEnd"/>
      <w:r w:rsidRPr="005C4309">
        <w:rPr>
          <w:rFonts w:ascii="Comic Sans MS" w:eastAsiaTheme="minorEastAsia" w:hAnsi="Comic Sans MS" w:cs="Comic Sans MS"/>
          <w:color w:val="000000"/>
          <w:kern w:val="28"/>
          <w:sz w:val="28"/>
          <w:szCs w:val="28"/>
          <w:lang w:eastAsia="en-GB"/>
        </w:rPr>
        <w:t xml:space="preserve"> Caerphilly Castle Visit to Caerphilly Castle. Look at the different parts of the castle. Who lived there and why? What different rooms did they have? What was it like to live there?</w:t>
      </w:r>
    </w:p>
    <w:p w14:paraId="758AD857"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Tudor Houses—how did these compare to medieval homes? How were they the </w:t>
      </w:r>
      <w:proofErr w:type="gramStart"/>
      <w:r w:rsidRPr="005C4309">
        <w:rPr>
          <w:rFonts w:ascii="Comic Sans MS" w:eastAsiaTheme="minorEastAsia" w:hAnsi="Comic Sans MS" w:cs="Comic Sans MS"/>
          <w:color w:val="000000"/>
          <w:kern w:val="28"/>
          <w:sz w:val="28"/>
          <w:szCs w:val="28"/>
          <w:lang w:eastAsia="en-GB"/>
        </w:rPr>
        <w:t>same ?</w:t>
      </w:r>
      <w:proofErr w:type="gramEnd"/>
      <w:r w:rsidRPr="005C4309">
        <w:rPr>
          <w:rFonts w:ascii="Comic Sans MS" w:eastAsiaTheme="minorEastAsia" w:hAnsi="Comic Sans MS" w:cs="Comic Sans MS"/>
          <w:color w:val="000000"/>
          <w:kern w:val="28"/>
          <w:sz w:val="28"/>
          <w:szCs w:val="28"/>
          <w:lang w:eastAsia="en-GB"/>
        </w:rPr>
        <w:t xml:space="preserve"> How were they different?</w:t>
      </w:r>
    </w:p>
    <w:p w14:paraId="6A9A7F8F"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 Victorian houses. How </w:t>
      </w:r>
      <w:proofErr w:type="gramStart"/>
      <w:r w:rsidRPr="005C4309">
        <w:rPr>
          <w:rFonts w:ascii="Comic Sans MS" w:eastAsiaTheme="minorEastAsia" w:hAnsi="Comic Sans MS" w:cs="Comic Sans MS"/>
          <w:color w:val="000000"/>
          <w:kern w:val="28"/>
          <w:sz w:val="28"/>
          <w:szCs w:val="28"/>
          <w:lang w:eastAsia="en-GB"/>
        </w:rPr>
        <w:t>did  inventions</w:t>
      </w:r>
      <w:proofErr w:type="gramEnd"/>
      <w:r w:rsidRPr="005C4309">
        <w:rPr>
          <w:rFonts w:ascii="Comic Sans MS" w:eastAsiaTheme="minorEastAsia" w:hAnsi="Comic Sans MS" w:cs="Comic Sans MS"/>
          <w:color w:val="000000"/>
          <w:kern w:val="28"/>
          <w:sz w:val="28"/>
          <w:szCs w:val="28"/>
          <w:lang w:eastAsia="en-GB"/>
        </w:rPr>
        <w:t xml:space="preserve"> make life easier for people? Common appliances etc like kettles, washing machines What did they use before?</w:t>
      </w:r>
    </w:p>
    <w:p w14:paraId="441C77D3"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lastRenderedPageBreak/>
        <w:t xml:space="preserve">Visit to St </w:t>
      </w:r>
      <w:proofErr w:type="spellStart"/>
      <w:r w:rsidRPr="005C4309">
        <w:rPr>
          <w:rFonts w:ascii="Comic Sans MS" w:eastAsiaTheme="minorEastAsia" w:hAnsi="Comic Sans MS" w:cs="Comic Sans MS"/>
          <w:color w:val="000000"/>
          <w:kern w:val="28"/>
          <w:sz w:val="28"/>
          <w:szCs w:val="28"/>
          <w:lang w:eastAsia="en-GB"/>
        </w:rPr>
        <w:t>Ffagans</w:t>
      </w:r>
      <w:proofErr w:type="spellEnd"/>
      <w:r w:rsidRPr="005C4309">
        <w:rPr>
          <w:rFonts w:ascii="Comic Sans MS" w:eastAsiaTheme="minorEastAsia" w:hAnsi="Comic Sans MS" w:cs="Comic Sans MS"/>
          <w:color w:val="000000"/>
          <w:kern w:val="28"/>
          <w:sz w:val="28"/>
          <w:szCs w:val="28"/>
          <w:lang w:eastAsia="en-GB"/>
        </w:rPr>
        <w:t xml:space="preserve"> to see change over time in the different </w:t>
      </w:r>
      <w:proofErr w:type="spellStart"/>
      <w:proofErr w:type="gramStart"/>
      <w:r w:rsidRPr="005C4309">
        <w:rPr>
          <w:rFonts w:ascii="Comic Sans MS" w:eastAsiaTheme="minorEastAsia" w:hAnsi="Comic Sans MS" w:cs="Comic Sans MS"/>
          <w:color w:val="000000"/>
          <w:kern w:val="28"/>
          <w:sz w:val="28"/>
          <w:szCs w:val="28"/>
          <w:lang w:eastAsia="en-GB"/>
        </w:rPr>
        <w:t>houses.Rhyd</w:t>
      </w:r>
      <w:proofErr w:type="spellEnd"/>
      <w:proofErr w:type="gramEnd"/>
      <w:r w:rsidRPr="005C4309">
        <w:rPr>
          <w:rFonts w:ascii="Comic Sans MS" w:eastAsiaTheme="minorEastAsia" w:hAnsi="Comic Sans MS" w:cs="Comic Sans MS"/>
          <w:color w:val="000000"/>
          <w:kern w:val="28"/>
          <w:sz w:val="28"/>
          <w:szCs w:val="28"/>
          <w:lang w:eastAsia="en-GB"/>
        </w:rPr>
        <w:t xml:space="preserve"> Y Car etc comparing over the two hundred years.</w:t>
      </w:r>
    </w:p>
    <w:p w14:paraId="132DC28E"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u w:val="single"/>
          <w:lang w:eastAsia="en-GB"/>
        </w:rPr>
        <w:t>Geography</w:t>
      </w:r>
      <w:r w:rsidRPr="005C4309">
        <w:rPr>
          <w:rFonts w:ascii="Comic Sans MS" w:eastAsiaTheme="minorEastAsia" w:hAnsi="Comic Sans MS" w:cs="Comic Sans MS"/>
          <w:color w:val="000000"/>
          <w:kern w:val="28"/>
          <w:sz w:val="28"/>
          <w:szCs w:val="28"/>
          <w:lang w:eastAsia="en-GB"/>
        </w:rPr>
        <w:t xml:space="preserve"> </w:t>
      </w:r>
    </w:p>
    <w:p w14:paraId="5D8D8073"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How and why did settlements grow where they did? Why was the castle built where it was? Investigate physical features of the locality for answers. Rivers, mountains etc</w:t>
      </w:r>
    </w:p>
    <w:p w14:paraId="1885A4D4"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omic Sans MS" w:eastAsiaTheme="minorEastAsia" w:hAnsi="Comic Sans MS" w:cs="Comic Sans MS"/>
          <w:color w:val="000000"/>
          <w:kern w:val="28"/>
          <w:sz w:val="28"/>
          <w:szCs w:val="28"/>
          <w:lang w:eastAsia="en-GB"/>
        </w:rPr>
        <w:t>How did people change their society as settlements developed? Shops, business factories. Look at old maps to see how things have changed. Talk about why?</w:t>
      </w:r>
    </w:p>
    <w:p w14:paraId="5A1125D1"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R.E.</w:t>
      </w:r>
    </w:p>
    <w:p w14:paraId="5EE4A3BB"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In our locality look at the number of different churches and chapels How beliefs have changed through the ages – cave man and Celtic worship. The role of the church in Tudor times – tithes and fines for </w:t>
      </w:r>
      <w:proofErr w:type="gramStart"/>
      <w:r w:rsidRPr="005C4309">
        <w:rPr>
          <w:rFonts w:ascii="Comic Sans MS" w:eastAsiaTheme="minorEastAsia" w:hAnsi="Comic Sans MS" w:cs="Comic Sans MS"/>
          <w:color w:val="000000"/>
          <w:kern w:val="28"/>
          <w:sz w:val="28"/>
          <w:szCs w:val="28"/>
          <w:lang w:eastAsia="en-GB"/>
        </w:rPr>
        <w:t>non attendance</w:t>
      </w:r>
      <w:proofErr w:type="gramEnd"/>
    </w:p>
    <w:p w14:paraId="046A30DA"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C545C6">
          <w:pgSz w:w="15840" w:h="12240" w:orient="landscape"/>
          <w:pgMar w:top="1440" w:right="1440" w:bottom="1440" w:left="1440" w:header="720" w:footer="720" w:gutter="0"/>
          <w:cols w:space="720"/>
          <w:noEndnote/>
        </w:sectPr>
      </w:pPr>
    </w:p>
    <w:p w14:paraId="78E0CE98"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Health and Well-Being</w:t>
      </w:r>
    </w:p>
    <w:p w14:paraId="63628E49"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Read stories from other cultures and discuss the moral issues of right and wrong within the stories</w:t>
      </w:r>
    </w:p>
    <w:p w14:paraId="56F9641B"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How can we keep clean link to sanitation development over time in homes. Inventions and developments through time—toilets, flowing water? How did this change over time The importance of keeping clean—handwashing routines etc, </w:t>
      </w:r>
    </w:p>
    <w:p w14:paraId="388234A1"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personal hygiene</w:t>
      </w:r>
    </w:p>
    <w:p w14:paraId="7629CFA3"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sz w:val="28"/>
          <w:szCs w:val="28"/>
          <w:lang w:eastAsia="en-GB"/>
        </w:rPr>
      </w:pPr>
      <w:r w:rsidRPr="005C4309">
        <w:rPr>
          <w:rFonts w:ascii="Calibri" w:eastAsiaTheme="minorEastAsia" w:hAnsi="Calibri" w:cs="Calibri"/>
          <w:color w:val="000000"/>
          <w:kern w:val="28"/>
          <w:sz w:val="28"/>
          <w:szCs w:val="28"/>
          <w:lang w:eastAsia="en-GB"/>
        </w:rPr>
        <w:t>Keeping healthy—what do we need to do?</w:t>
      </w:r>
    </w:p>
    <w:p w14:paraId="3D0FA789"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1C9B0E69"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lastRenderedPageBreak/>
        <w:t xml:space="preserve">                                   Literacy</w:t>
      </w:r>
    </w:p>
    <w:p w14:paraId="03848B3E"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b/>
          <w:bCs/>
          <w:color w:val="000000"/>
          <w:kern w:val="28"/>
          <w:sz w:val="28"/>
          <w:szCs w:val="28"/>
          <w:u w:val="single"/>
          <w:lang w:eastAsia="en-GB"/>
        </w:rPr>
      </w:pPr>
      <w:r w:rsidRPr="005C4309">
        <w:rPr>
          <w:rFonts w:ascii="Comic Sans MS" w:eastAsiaTheme="minorEastAsia" w:hAnsi="Comic Sans MS" w:cs="Comic Sans MS"/>
          <w:b/>
          <w:bCs/>
          <w:color w:val="000000"/>
          <w:kern w:val="28"/>
          <w:sz w:val="28"/>
          <w:szCs w:val="28"/>
          <w:u w:val="single"/>
          <w:lang w:eastAsia="en-GB"/>
        </w:rPr>
        <w:t>Oracy</w:t>
      </w:r>
    </w:p>
    <w:p w14:paraId="0EDE8CBD"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Acting out different traditional tales.</w:t>
      </w:r>
    </w:p>
    <w:p w14:paraId="0AC9DF84"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Assuming roles in a variety of situations role play and hot seating</w:t>
      </w:r>
    </w:p>
    <w:p w14:paraId="7D908EE9"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Speaking to an audience about their research</w:t>
      </w:r>
    </w:p>
    <w:p w14:paraId="2DC7772F"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Giving opinions</w:t>
      </w:r>
    </w:p>
    <w:p w14:paraId="58340756"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u w:val="single"/>
          <w:lang w:eastAsia="en-GB"/>
        </w:rPr>
        <w:t>Reading</w:t>
      </w:r>
      <w:r w:rsidRPr="005C4309">
        <w:rPr>
          <w:rFonts w:ascii="Comic Sans MS" w:eastAsiaTheme="minorEastAsia" w:hAnsi="Comic Sans MS" w:cs="Comic Sans MS"/>
          <w:color w:val="000000"/>
          <w:kern w:val="28"/>
          <w:sz w:val="28"/>
          <w:szCs w:val="28"/>
          <w:lang w:eastAsia="en-GB"/>
        </w:rPr>
        <w:t xml:space="preserve"> </w:t>
      </w:r>
    </w:p>
    <w:p w14:paraId="5F0A5019"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Traditional tales—Three little pigs and different versions of other tales</w:t>
      </w:r>
    </w:p>
    <w:p w14:paraId="29AFB177"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Fairy Tales</w:t>
      </w:r>
    </w:p>
    <w:p w14:paraId="5437E8AA"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RWI</w:t>
      </w:r>
    </w:p>
    <w:p w14:paraId="7FE591B4"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Comprehensions</w:t>
      </w:r>
    </w:p>
    <w:p w14:paraId="25139F54"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b/>
          <w:bCs/>
          <w:color w:val="000000"/>
          <w:kern w:val="28"/>
          <w:sz w:val="28"/>
          <w:szCs w:val="28"/>
          <w:u w:val="single"/>
          <w:lang w:eastAsia="en-GB"/>
        </w:rPr>
      </w:pPr>
      <w:r w:rsidRPr="005C4309">
        <w:rPr>
          <w:rFonts w:ascii="Comic Sans MS" w:eastAsiaTheme="minorEastAsia" w:hAnsi="Comic Sans MS" w:cs="Comic Sans MS"/>
          <w:b/>
          <w:bCs/>
          <w:color w:val="000000"/>
          <w:kern w:val="28"/>
          <w:sz w:val="28"/>
          <w:szCs w:val="28"/>
          <w:u w:val="single"/>
          <w:lang w:eastAsia="en-GB"/>
        </w:rPr>
        <w:t>Writing</w:t>
      </w:r>
    </w:p>
    <w:p w14:paraId="7CD41395"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Alternative endings to traditional tales</w:t>
      </w:r>
    </w:p>
    <w:p w14:paraId="6F003290"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Characterisation—write character descriptions, aspects of different characters, comparing characters</w:t>
      </w:r>
    </w:p>
    <w:p w14:paraId="75A0ACD4"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Story settings—writing the first paragraph to set the scene. Hook the reader Write different versions of traditional tales </w:t>
      </w:r>
    </w:p>
    <w:p w14:paraId="30133E39"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Write diary accounts of living in the different types of homes—as a servant, a stone age hunter etc</w:t>
      </w:r>
    </w:p>
    <w:p w14:paraId="6D46D843"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Writing guidebooks of Caerphilly Castle</w:t>
      </w:r>
    </w:p>
    <w:p w14:paraId="51E36E16"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lastRenderedPageBreak/>
        <w:t>Factual accounts of life in different houses</w:t>
      </w:r>
    </w:p>
    <w:p w14:paraId="1D0323A0"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u w:val="single"/>
          <w:lang w:eastAsia="en-GB"/>
        </w:rPr>
        <w:t>Welsh</w:t>
      </w:r>
      <w:r w:rsidRPr="005C4309">
        <w:rPr>
          <w:rFonts w:ascii="Comic Sans MS" w:eastAsiaTheme="minorEastAsia" w:hAnsi="Comic Sans MS" w:cs="Comic Sans MS"/>
          <w:color w:val="000000"/>
          <w:kern w:val="28"/>
          <w:sz w:val="28"/>
          <w:szCs w:val="28"/>
          <w:lang w:eastAsia="en-GB"/>
        </w:rPr>
        <w:t>—Asking and answering questions—role play</w:t>
      </w:r>
    </w:p>
    <w:p w14:paraId="1C7A7E9A"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Pupil ideas</w:t>
      </w:r>
    </w:p>
    <w:p w14:paraId="2257ACBE"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sz w:val="28"/>
          <w:szCs w:val="28"/>
          <w:lang w:eastAsia="en-GB"/>
        </w:rPr>
      </w:pPr>
    </w:p>
    <w:p w14:paraId="188AC3DA"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1E8838F8"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Expressive Arts</w:t>
      </w:r>
    </w:p>
    <w:p w14:paraId="6AFE5377"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p>
    <w:p w14:paraId="39D4E01C"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lang w:eastAsia="en-GB"/>
        </w:rPr>
        <w:t xml:space="preserve">Art- </w:t>
      </w:r>
      <w:r w:rsidRPr="005C4309">
        <w:rPr>
          <w:rFonts w:ascii="Comic Sans MS" w:eastAsiaTheme="minorEastAsia" w:hAnsi="Comic Sans MS" w:cs="Comic Sans MS"/>
          <w:color w:val="000000"/>
          <w:kern w:val="28"/>
          <w:sz w:val="28"/>
          <w:szCs w:val="28"/>
          <w:lang w:eastAsia="en-GB"/>
        </w:rPr>
        <w:t xml:space="preserve">Paintings and collages in the style of Martyn Evans Valleys </w:t>
      </w:r>
      <w:proofErr w:type="gramStart"/>
      <w:r w:rsidRPr="005C4309">
        <w:rPr>
          <w:rFonts w:ascii="Comic Sans MS" w:eastAsiaTheme="minorEastAsia" w:hAnsi="Comic Sans MS" w:cs="Comic Sans MS"/>
          <w:color w:val="000000"/>
          <w:kern w:val="28"/>
          <w:sz w:val="28"/>
          <w:szCs w:val="28"/>
          <w:lang w:eastAsia="en-GB"/>
        </w:rPr>
        <w:t>Art  Local</w:t>
      </w:r>
      <w:proofErr w:type="gramEnd"/>
      <w:r w:rsidRPr="005C4309">
        <w:rPr>
          <w:rFonts w:ascii="Comic Sans MS" w:eastAsiaTheme="minorEastAsia" w:hAnsi="Comic Sans MS" w:cs="Comic Sans MS"/>
          <w:color w:val="000000"/>
          <w:kern w:val="28"/>
          <w:sz w:val="28"/>
          <w:szCs w:val="28"/>
          <w:lang w:eastAsia="en-GB"/>
        </w:rPr>
        <w:t xml:space="preserve"> artist Second half term. Paint and draw in his style showing the terraced houses in the valleys.</w:t>
      </w:r>
    </w:p>
    <w:p w14:paraId="36A670F5"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Cave Paintings look at evidence found in Spain. How did caveman paint on the walls. Where did he get the paint and tools?</w:t>
      </w:r>
    </w:p>
    <w:p w14:paraId="2A48383A"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Celtic patterns – link to St </w:t>
      </w:r>
      <w:proofErr w:type="spellStart"/>
      <w:r w:rsidRPr="005C4309">
        <w:rPr>
          <w:rFonts w:ascii="Comic Sans MS" w:eastAsiaTheme="minorEastAsia" w:hAnsi="Comic Sans MS" w:cs="Comic Sans MS"/>
          <w:color w:val="000000"/>
          <w:kern w:val="28"/>
          <w:sz w:val="28"/>
          <w:szCs w:val="28"/>
          <w:lang w:eastAsia="en-GB"/>
        </w:rPr>
        <w:t>Dwynwens</w:t>
      </w:r>
      <w:proofErr w:type="spellEnd"/>
      <w:r w:rsidRPr="005C4309">
        <w:rPr>
          <w:rFonts w:ascii="Comic Sans MS" w:eastAsiaTheme="minorEastAsia" w:hAnsi="Comic Sans MS" w:cs="Comic Sans MS"/>
          <w:color w:val="000000"/>
          <w:kern w:val="28"/>
          <w:sz w:val="28"/>
          <w:szCs w:val="28"/>
          <w:lang w:eastAsia="en-GB"/>
        </w:rPr>
        <w:t xml:space="preserve"> day. Look at the symmetry of Celtic patterns. Design your own </w:t>
      </w:r>
    </w:p>
    <w:p w14:paraId="2FA1DF04"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Make replica Celtic Jewellery</w:t>
      </w:r>
    </w:p>
    <w:p w14:paraId="6FF55D0A"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Observational drawing of replica medieval artefacts—what are they made of?  what are they used for? Who might have used it?</w:t>
      </w:r>
    </w:p>
    <w:p w14:paraId="32FF3880"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Observational drawings of the </w:t>
      </w:r>
      <w:proofErr w:type="gramStart"/>
      <w:r w:rsidRPr="005C4309">
        <w:rPr>
          <w:rFonts w:ascii="Comic Sans MS" w:eastAsiaTheme="minorEastAsia" w:hAnsi="Comic Sans MS" w:cs="Comic Sans MS"/>
          <w:color w:val="000000"/>
          <w:kern w:val="28"/>
          <w:sz w:val="28"/>
          <w:szCs w:val="28"/>
          <w:lang w:eastAsia="en-GB"/>
        </w:rPr>
        <w:t>castle  Paint</w:t>
      </w:r>
      <w:proofErr w:type="gramEnd"/>
      <w:r w:rsidRPr="005C4309">
        <w:rPr>
          <w:rFonts w:ascii="Comic Sans MS" w:eastAsiaTheme="minorEastAsia" w:hAnsi="Comic Sans MS" w:cs="Comic Sans MS"/>
          <w:color w:val="000000"/>
          <w:kern w:val="28"/>
          <w:sz w:val="28"/>
          <w:szCs w:val="28"/>
          <w:lang w:eastAsia="en-GB"/>
        </w:rPr>
        <w:t xml:space="preserve"> in the style of Susie </w:t>
      </w:r>
      <w:proofErr w:type="spellStart"/>
      <w:r w:rsidRPr="005C4309">
        <w:rPr>
          <w:rFonts w:ascii="Comic Sans MS" w:eastAsiaTheme="minorEastAsia" w:hAnsi="Comic Sans MS" w:cs="Comic Sans MS"/>
          <w:color w:val="000000"/>
          <w:kern w:val="28"/>
          <w:sz w:val="28"/>
          <w:szCs w:val="28"/>
          <w:lang w:eastAsia="en-GB"/>
        </w:rPr>
        <w:t>Grindey</w:t>
      </w:r>
      <w:proofErr w:type="spellEnd"/>
    </w:p>
    <w:p w14:paraId="042767B0"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lang w:eastAsia="en-GB"/>
        </w:rPr>
        <w:t xml:space="preserve">Music: </w:t>
      </w:r>
      <w:proofErr w:type="gramStart"/>
      <w:r w:rsidRPr="005C4309">
        <w:rPr>
          <w:rFonts w:ascii="Comic Sans MS" w:eastAsiaTheme="minorEastAsia" w:hAnsi="Comic Sans MS" w:cs="Comic Sans MS"/>
          <w:color w:val="000000"/>
          <w:kern w:val="28"/>
          <w:sz w:val="28"/>
          <w:szCs w:val="28"/>
          <w:lang w:eastAsia="en-GB"/>
        </w:rPr>
        <w:t>Medieval  music</w:t>
      </w:r>
      <w:proofErr w:type="gramEnd"/>
      <w:r w:rsidRPr="005C4309">
        <w:rPr>
          <w:rFonts w:ascii="Comic Sans MS" w:eastAsiaTheme="minorEastAsia" w:hAnsi="Comic Sans MS" w:cs="Comic Sans MS"/>
          <w:color w:val="000000"/>
          <w:kern w:val="28"/>
          <w:sz w:val="28"/>
          <w:szCs w:val="28"/>
          <w:lang w:eastAsia="en-GB"/>
        </w:rPr>
        <w:t>. Listen to and learn simple dance Horse brawl</w:t>
      </w:r>
    </w:p>
    <w:p w14:paraId="76C16E9A" w14:textId="77777777" w:rsidR="005C4309" w:rsidRPr="005C4309" w:rsidRDefault="005C4309" w:rsidP="00C545C6">
      <w:pPr>
        <w:overflowPunct w:val="0"/>
        <w:autoSpaceDE w:val="0"/>
        <w:autoSpaceDN w:val="0"/>
        <w:adjustRightInd w:val="0"/>
        <w:spacing w:after="120" w:line="285" w:lineRule="auto"/>
        <w:jc w:val="both"/>
        <w:rPr>
          <w:rFonts w:ascii="Comic Sans MS" w:eastAsiaTheme="minorEastAsia" w:hAnsi="Comic Sans MS" w:cs="Comic Sans MS"/>
          <w:b/>
          <w:bC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Samba Music Upbeat</w:t>
      </w:r>
    </w:p>
    <w:p w14:paraId="75BCF577" w14:textId="77777777" w:rsidR="005C4309" w:rsidRPr="005C4309" w:rsidRDefault="005C4309" w:rsidP="00C545C6">
      <w:pPr>
        <w:overflowPunct w:val="0"/>
        <w:autoSpaceDE w:val="0"/>
        <w:autoSpaceDN w:val="0"/>
        <w:adjustRightInd w:val="0"/>
        <w:spacing w:after="120" w:line="285" w:lineRule="auto"/>
        <w:jc w:val="both"/>
        <w:rPr>
          <w:rFonts w:ascii="Calibri" w:eastAsiaTheme="minorEastAsia" w:hAnsi="Calibri" w:cs="Calibri"/>
          <w:sz w:val="28"/>
          <w:szCs w:val="28"/>
          <w:lang w:eastAsia="en-GB"/>
        </w:rPr>
      </w:pPr>
    </w:p>
    <w:p w14:paraId="6D21C93E"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443248D5"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Science/Technology</w:t>
      </w:r>
    </w:p>
    <w:p w14:paraId="5820F037"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b/>
          <w:bCs/>
          <w:color w:val="000000"/>
          <w:kern w:val="28"/>
          <w:sz w:val="28"/>
          <w:szCs w:val="28"/>
          <w:u w:val="single"/>
          <w:lang w:eastAsia="en-GB"/>
        </w:rPr>
        <w:t>ICT:</w:t>
      </w:r>
      <w:r w:rsidRPr="005C4309">
        <w:rPr>
          <w:rFonts w:ascii="Calibri" w:eastAsiaTheme="minorEastAsia" w:hAnsi="Calibri" w:cs="Calibri"/>
          <w:color w:val="000000"/>
          <w:kern w:val="28"/>
          <w:sz w:val="28"/>
          <w:szCs w:val="28"/>
          <w:lang w:eastAsia="en-GB"/>
        </w:rPr>
        <w:t xml:space="preserve"> </w:t>
      </w:r>
    </w:p>
    <w:p w14:paraId="02AC49D9"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color w:val="000000"/>
          <w:kern w:val="28"/>
          <w:sz w:val="28"/>
          <w:szCs w:val="28"/>
          <w:lang w:eastAsia="en-GB"/>
        </w:rPr>
        <w:t xml:space="preserve">Purple Mash—design guidebooks for a historic building </w:t>
      </w:r>
      <w:proofErr w:type="spellStart"/>
      <w:proofErr w:type="gramStart"/>
      <w:r w:rsidRPr="005C4309">
        <w:rPr>
          <w:rFonts w:ascii="Calibri" w:eastAsiaTheme="minorEastAsia" w:hAnsi="Calibri" w:cs="Calibri"/>
          <w:color w:val="000000"/>
          <w:kern w:val="28"/>
          <w:sz w:val="28"/>
          <w:szCs w:val="28"/>
          <w:lang w:eastAsia="en-GB"/>
        </w:rPr>
        <w:t>ie</w:t>
      </w:r>
      <w:proofErr w:type="spellEnd"/>
      <w:proofErr w:type="gramEnd"/>
      <w:r w:rsidRPr="005C4309">
        <w:rPr>
          <w:rFonts w:ascii="Calibri" w:eastAsiaTheme="minorEastAsia" w:hAnsi="Calibri" w:cs="Calibri"/>
          <w:color w:val="000000"/>
          <w:kern w:val="28"/>
          <w:sz w:val="28"/>
          <w:szCs w:val="28"/>
          <w:lang w:eastAsia="en-GB"/>
        </w:rPr>
        <w:t xml:space="preserve"> Caerphilly Castle. Estate agents—adverts. Design and make </w:t>
      </w:r>
      <w:proofErr w:type="gramStart"/>
      <w:r w:rsidRPr="005C4309">
        <w:rPr>
          <w:rFonts w:ascii="Calibri" w:eastAsiaTheme="minorEastAsia" w:hAnsi="Calibri" w:cs="Calibri"/>
          <w:color w:val="000000"/>
          <w:kern w:val="28"/>
          <w:sz w:val="28"/>
          <w:szCs w:val="28"/>
          <w:lang w:eastAsia="en-GB"/>
        </w:rPr>
        <w:t>adverts .Paint</w:t>
      </w:r>
      <w:proofErr w:type="gramEnd"/>
      <w:r w:rsidRPr="005C4309">
        <w:rPr>
          <w:rFonts w:ascii="Calibri" w:eastAsiaTheme="minorEastAsia" w:hAnsi="Calibri" w:cs="Calibri"/>
          <w:color w:val="000000"/>
          <w:kern w:val="28"/>
          <w:sz w:val="28"/>
          <w:szCs w:val="28"/>
          <w:lang w:eastAsia="en-GB"/>
        </w:rPr>
        <w:t xml:space="preserve"> packages—design and draw a house of the future. Book Creator—traditional tales in their own words. Green screen— life as a servant etc in one of the households</w:t>
      </w:r>
    </w:p>
    <w:p w14:paraId="2699B179"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DT</w:t>
      </w:r>
    </w:p>
    <w:p w14:paraId="713A25CE"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 xml:space="preserve">Build models of different houses or historic </w:t>
      </w:r>
      <w:proofErr w:type="gramStart"/>
      <w:r w:rsidRPr="005C4309">
        <w:rPr>
          <w:rFonts w:ascii="Calibri" w:eastAsiaTheme="minorEastAsia" w:hAnsi="Calibri" w:cs="Calibri"/>
          <w:color w:val="000000"/>
          <w:kern w:val="28"/>
          <w:sz w:val="28"/>
          <w:szCs w:val="28"/>
          <w:lang w:eastAsia="en-GB"/>
        </w:rPr>
        <w:t>buildings  -</w:t>
      </w:r>
      <w:proofErr w:type="gramEnd"/>
      <w:r w:rsidRPr="005C4309">
        <w:rPr>
          <w:rFonts w:ascii="Calibri" w:eastAsiaTheme="minorEastAsia" w:hAnsi="Calibri" w:cs="Calibri"/>
          <w:color w:val="000000"/>
          <w:kern w:val="28"/>
          <w:sz w:val="28"/>
          <w:szCs w:val="28"/>
          <w:lang w:eastAsia="en-GB"/>
        </w:rPr>
        <w:t xml:space="preserve"> castles, Tudor </w:t>
      </w:r>
      <w:proofErr w:type="spellStart"/>
      <w:r w:rsidRPr="005C4309">
        <w:rPr>
          <w:rFonts w:ascii="Calibri" w:eastAsiaTheme="minorEastAsia" w:hAnsi="Calibri" w:cs="Calibri"/>
          <w:color w:val="000000"/>
          <w:kern w:val="28"/>
          <w:sz w:val="28"/>
          <w:szCs w:val="28"/>
          <w:lang w:eastAsia="en-GB"/>
        </w:rPr>
        <w:t>housesDesign</w:t>
      </w:r>
      <w:proofErr w:type="spellEnd"/>
      <w:r w:rsidRPr="005C4309">
        <w:rPr>
          <w:rFonts w:ascii="Calibri" w:eastAsiaTheme="minorEastAsia" w:hAnsi="Calibri" w:cs="Calibri"/>
          <w:color w:val="000000"/>
          <w:kern w:val="28"/>
          <w:sz w:val="28"/>
          <w:szCs w:val="28"/>
          <w:lang w:eastAsia="en-GB"/>
        </w:rPr>
        <w:t>, make and evaluate a piece of Celtic or Roman jewellery using different materials including clay, fabric, bead</w:t>
      </w:r>
    </w:p>
    <w:p w14:paraId="5EC93F2E"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b/>
          <w:bCs/>
          <w:color w:val="000000"/>
          <w:kern w:val="28"/>
          <w:sz w:val="28"/>
          <w:szCs w:val="28"/>
          <w:u w:val="single"/>
          <w:lang w:eastAsia="en-GB"/>
        </w:rPr>
        <w:t xml:space="preserve">Science </w:t>
      </w:r>
      <w:r w:rsidRPr="005C4309">
        <w:rPr>
          <w:rFonts w:ascii="Calibri" w:eastAsiaTheme="minorEastAsia" w:hAnsi="Calibri" w:cs="Calibri"/>
          <w:color w:val="000000"/>
          <w:kern w:val="28"/>
          <w:sz w:val="28"/>
          <w:szCs w:val="28"/>
          <w:lang w:eastAsia="en-GB"/>
        </w:rPr>
        <w:t>Modern household inventions</w:t>
      </w:r>
    </w:p>
    <w:p w14:paraId="69899E8D"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Development of electricity— make simple circuits</w:t>
      </w:r>
    </w:p>
    <w:p w14:paraId="5F947511"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How houses have changed– building materials and their properties</w:t>
      </w:r>
    </w:p>
    <w:p w14:paraId="5D5BF1F4"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sz w:val="28"/>
          <w:szCs w:val="28"/>
          <w:lang w:eastAsia="en-GB"/>
        </w:rPr>
      </w:pPr>
      <w:r w:rsidRPr="005C4309">
        <w:rPr>
          <w:rFonts w:ascii="Calibri" w:eastAsiaTheme="minorEastAsia" w:hAnsi="Calibri" w:cs="Calibri"/>
          <w:color w:val="000000"/>
          <w:kern w:val="28"/>
          <w:sz w:val="28"/>
          <w:szCs w:val="28"/>
          <w:lang w:eastAsia="en-GB"/>
        </w:rPr>
        <w:t>Properties of different materials in the home</w:t>
      </w:r>
    </w:p>
    <w:p w14:paraId="2B5E033F"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50AF470D"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 xml:space="preserve">Maths </w:t>
      </w:r>
    </w:p>
    <w:p w14:paraId="6F459C48"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 xml:space="preserve">Using census returns, analysing </w:t>
      </w:r>
      <w:proofErr w:type="gramStart"/>
      <w:r w:rsidRPr="005C4309">
        <w:rPr>
          <w:rFonts w:ascii="Calibri" w:eastAsiaTheme="minorEastAsia" w:hAnsi="Calibri" w:cs="Calibri"/>
          <w:color w:val="000000"/>
          <w:kern w:val="28"/>
          <w:sz w:val="28"/>
          <w:szCs w:val="28"/>
          <w:lang w:eastAsia="en-GB"/>
        </w:rPr>
        <w:t>data .</w:t>
      </w:r>
      <w:proofErr w:type="gramEnd"/>
      <w:r w:rsidRPr="005C4309">
        <w:rPr>
          <w:rFonts w:ascii="Calibri" w:eastAsiaTheme="minorEastAsia" w:hAnsi="Calibri" w:cs="Calibri"/>
          <w:color w:val="000000"/>
          <w:kern w:val="28"/>
          <w:sz w:val="28"/>
          <w:szCs w:val="28"/>
          <w:lang w:eastAsia="en-GB"/>
        </w:rPr>
        <w:t xml:space="preserve"> Patterns</w:t>
      </w:r>
    </w:p>
    <w:p w14:paraId="5C8958D6" w14:textId="77777777" w:rsidR="005C4309" w:rsidRPr="00951AA0"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pPr>
    </w:p>
    <w:p w14:paraId="1C21EC20" w14:textId="77777777" w:rsidR="005C4309" w:rsidRPr="00951AA0"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pPr>
    </w:p>
    <w:p w14:paraId="5C6C4E0E" w14:textId="77777777" w:rsidR="005C4309" w:rsidRPr="00951AA0"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pPr>
    </w:p>
    <w:p w14:paraId="41FB6566" w14:textId="77777777" w:rsidR="005C4309" w:rsidRPr="00951AA0"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pPr>
    </w:p>
    <w:p w14:paraId="646DCCA0" w14:textId="77777777" w:rsidR="005C4309" w:rsidRPr="00951AA0"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pPr>
      <w:r w:rsidRPr="00951AA0">
        <w:rPr>
          <w:rFonts w:ascii="Calibri" w:eastAsiaTheme="minorEastAsia" w:hAnsi="Calibri" w:cs="Calibri"/>
          <w:sz w:val="28"/>
          <w:szCs w:val="28"/>
          <w:lang w:eastAsia="en-GB"/>
        </w:rPr>
        <w:t xml:space="preserve">From the </w:t>
      </w:r>
      <w:proofErr w:type="gramStart"/>
      <w:r w:rsidRPr="00951AA0">
        <w:rPr>
          <w:rFonts w:ascii="Calibri" w:eastAsiaTheme="minorEastAsia" w:hAnsi="Calibri" w:cs="Calibri"/>
          <w:sz w:val="28"/>
          <w:szCs w:val="28"/>
          <w:lang w:eastAsia="en-GB"/>
        </w:rPr>
        <w:t>over view</w:t>
      </w:r>
      <w:proofErr w:type="gramEnd"/>
      <w:r w:rsidRPr="00951AA0">
        <w:rPr>
          <w:rFonts w:ascii="Calibri" w:eastAsiaTheme="minorEastAsia" w:hAnsi="Calibri" w:cs="Calibri"/>
          <w:sz w:val="28"/>
          <w:szCs w:val="28"/>
          <w:lang w:eastAsia="en-GB"/>
        </w:rPr>
        <w:t xml:space="preserve"> how this will start to look from and within TAITH 360 as a teachers plan</w:t>
      </w:r>
    </w:p>
    <w:p w14:paraId="634FF668" w14:textId="77777777" w:rsidR="00951AA0" w:rsidRDefault="00951AA0" w:rsidP="00C545C6">
      <w:pPr>
        <w:widowControl w:val="0"/>
        <w:autoSpaceDE w:val="0"/>
        <w:autoSpaceDN w:val="0"/>
        <w:adjustRightInd w:val="0"/>
        <w:spacing w:after="0" w:line="240" w:lineRule="auto"/>
        <w:jc w:val="both"/>
        <w:rPr>
          <w:rFonts w:ascii="Calibri" w:eastAsiaTheme="minorEastAsia" w:hAnsi="Calibri" w:cs="Calibri"/>
          <w:sz w:val="24"/>
          <w:szCs w:val="24"/>
          <w:lang w:eastAsia="en-GB"/>
        </w:rPr>
      </w:pPr>
    </w:p>
    <w:p w14:paraId="0DACDD49" w14:textId="77777777" w:rsidR="00951AA0" w:rsidRDefault="00951AA0" w:rsidP="00C545C6">
      <w:pPr>
        <w:widowControl w:val="0"/>
        <w:autoSpaceDE w:val="0"/>
        <w:autoSpaceDN w:val="0"/>
        <w:adjustRightInd w:val="0"/>
        <w:spacing w:after="0" w:line="240" w:lineRule="auto"/>
        <w:jc w:val="both"/>
        <w:rPr>
          <w:rFonts w:ascii="Calibri" w:eastAsiaTheme="minorEastAsia" w:hAnsi="Calibri" w:cs="Calibri"/>
          <w:sz w:val="24"/>
          <w:szCs w:val="24"/>
          <w:lang w:eastAsia="en-GB"/>
        </w:rPr>
      </w:pPr>
    </w:p>
    <w:p w14:paraId="3BB1E368" w14:textId="77777777" w:rsidR="00951AA0" w:rsidRPr="005C4309" w:rsidRDefault="00951AA0" w:rsidP="00C545C6">
      <w:pPr>
        <w:widowControl w:val="0"/>
        <w:autoSpaceDE w:val="0"/>
        <w:autoSpaceDN w:val="0"/>
        <w:adjustRightInd w:val="0"/>
        <w:spacing w:after="0" w:line="240" w:lineRule="auto"/>
        <w:jc w:val="both"/>
        <w:rPr>
          <w:rFonts w:ascii="Calibri" w:eastAsiaTheme="minorEastAsia" w:hAnsi="Calibri" w:cs="Calibri"/>
          <w:sz w:val="24"/>
          <w:szCs w:val="24"/>
          <w:lang w:eastAsia="en-GB"/>
        </w:rPr>
        <w:sectPr w:rsidR="00951AA0" w:rsidRPr="005C4309" w:rsidSect="00951AA0">
          <w:type w:val="continuous"/>
          <w:pgSz w:w="15840" w:h="12240" w:orient="landscape"/>
          <w:pgMar w:top="1440" w:right="1440" w:bottom="1440" w:left="1440" w:header="720" w:footer="720" w:gutter="0"/>
          <w:cols w:space="720"/>
          <w:noEndnote/>
        </w:sectPr>
      </w:pPr>
    </w:p>
    <w:p w14:paraId="326DD4DD" w14:textId="77777777" w:rsidR="00951AA0" w:rsidRPr="005A3F73" w:rsidRDefault="00951AA0" w:rsidP="00C545C6">
      <w:pPr>
        <w:spacing w:after="0"/>
        <w:jc w:val="both"/>
        <w:rPr>
          <w:b/>
          <w:bCs/>
          <w:sz w:val="28"/>
          <w:szCs w:val="28"/>
          <w:lang w:val="en-US"/>
        </w:rPr>
      </w:pPr>
      <w:r>
        <w:rPr>
          <w:b/>
          <w:bCs/>
          <w:sz w:val="28"/>
          <w:szCs w:val="28"/>
          <w:lang w:val="en-US"/>
        </w:rPr>
        <w:lastRenderedPageBreak/>
        <w:t>Growing Things</w:t>
      </w:r>
    </w:p>
    <w:p w14:paraId="3A8BF216" w14:textId="77777777" w:rsidR="00951AA0" w:rsidRPr="00EC6AE8" w:rsidRDefault="00951AA0" w:rsidP="00C545C6">
      <w:pPr>
        <w:spacing w:after="0"/>
        <w:jc w:val="both"/>
      </w:pPr>
    </w:p>
    <w:tbl>
      <w:tblPr>
        <w:tblStyle w:val="TableGrid"/>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9"/>
        <w:gridCol w:w="3284"/>
        <w:gridCol w:w="3473"/>
      </w:tblGrid>
      <w:tr w:rsidR="00951AA0" w14:paraId="5ADD4960" w14:textId="77777777" w:rsidTr="00951AA0">
        <w:trPr>
          <w:jc w:val="center"/>
        </w:trPr>
        <w:tc>
          <w:tcPr>
            <w:tcW w:w="3536" w:type="dxa"/>
          </w:tcPr>
          <w:p w14:paraId="25D2FAA1" w14:textId="77777777" w:rsidR="00951AA0" w:rsidRPr="002E0006" w:rsidRDefault="00951AA0" w:rsidP="00C545C6">
            <w:pPr>
              <w:jc w:val="both"/>
              <w:rPr>
                <w:b/>
                <w:bCs/>
              </w:rPr>
            </w:pPr>
            <w:r>
              <w:rPr>
                <w:b/>
                <w:bCs/>
              </w:rPr>
              <w:t>Mrs Marie-Elaine Morgan</w:t>
            </w:r>
          </w:p>
        </w:tc>
        <w:tc>
          <w:tcPr>
            <w:tcW w:w="3374" w:type="dxa"/>
          </w:tcPr>
          <w:p w14:paraId="29E5B4A7" w14:textId="77777777" w:rsidR="00951AA0" w:rsidRPr="002E0006" w:rsidRDefault="00951AA0" w:rsidP="00C545C6">
            <w:pPr>
              <w:jc w:val="both"/>
              <w:rPr>
                <w:b/>
                <w:bCs/>
              </w:rPr>
            </w:pPr>
            <w:r>
              <w:rPr>
                <w:b/>
                <w:bCs/>
              </w:rPr>
              <w:t>Class 5</w:t>
            </w:r>
          </w:p>
        </w:tc>
        <w:tc>
          <w:tcPr>
            <w:tcW w:w="3556" w:type="dxa"/>
          </w:tcPr>
          <w:p w14:paraId="6C502D0D" w14:textId="77777777" w:rsidR="00951AA0" w:rsidRPr="002E0006" w:rsidRDefault="00951AA0" w:rsidP="00C545C6">
            <w:pPr>
              <w:jc w:val="both"/>
              <w:rPr>
                <w:b/>
                <w:bCs/>
              </w:rPr>
            </w:pPr>
            <w:r>
              <w:rPr>
                <w:b/>
                <w:bCs/>
              </w:rPr>
              <w:t>25/04/22 - 27/05/22</w:t>
            </w:r>
          </w:p>
        </w:tc>
      </w:tr>
    </w:tbl>
    <w:p w14:paraId="7654D93D" w14:textId="77777777" w:rsidR="00951AA0" w:rsidRDefault="00951AA0" w:rsidP="00C545C6">
      <w:pPr>
        <w:spacing w:after="0"/>
        <w:jc w:val="both"/>
      </w:pPr>
    </w:p>
    <w:p w14:paraId="301EF28C" w14:textId="77777777" w:rsidR="00951AA0" w:rsidRPr="007C2C8B" w:rsidRDefault="00951AA0" w:rsidP="00C545C6">
      <w:pPr>
        <w:spacing w:after="0"/>
        <w:jc w:val="both"/>
        <w:rPr>
          <w:b/>
          <w:bCs/>
        </w:rPr>
      </w:pPr>
      <w:r w:rsidRPr="007C2C8B">
        <w:rPr>
          <w:b/>
          <w:bCs/>
        </w:rPr>
        <w:t>Notes:</w:t>
      </w:r>
    </w:p>
    <w:tbl>
      <w:tblPr>
        <w:tblStyle w:val="TableGrid"/>
        <w:tblW w:w="15309" w:type="dxa"/>
        <w:jc w:val="center"/>
        <w:tblLook w:val="04A0" w:firstRow="1" w:lastRow="0" w:firstColumn="1" w:lastColumn="0" w:noHBand="0" w:noVBand="1"/>
      </w:tblPr>
      <w:tblGrid>
        <w:gridCol w:w="15309"/>
      </w:tblGrid>
      <w:tr w:rsidR="00951AA0" w14:paraId="269B5BD8" w14:textId="77777777" w:rsidTr="00951AA0">
        <w:trPr>
          <w:jc w:val="center"/>
        </w:trPr>
        <w:tc>
          <w:tcPr>
            <w:tcW w:w="10456" w:type="dxa"/>
          </w:tcPr>
          <w:p w14:paraId="2E4BA23A" w14:textId="77777777" w:rsidR="00951AA0" w:rsidRDefault="00951AA0" w:rsidP="00C545C6">
            <w:pPr>
              <w:jc w:val="both"/>
            </w:pPr>
          </w:p>
        </w:tc>
      </w:tr>
    </w:tbl>
    <w:p w14:paraId="311F3FF7" w14:textId="77777777" w:rsidR="00951AA0" w:rsidRDefault="00951AA0" w:rsidP="00C545C6">
      <w:pPr>
        <w:spacing w:after="0"/>
        <w:jc w:val="both"/>
      </w:pPr>
    </w:p>
    <w:p w14:paraId="16E5C00C" w14:textId="77777777" w:rsidR="00951AA0" w:rsidRPr="007C2C8B" w:rsidRDefault="00951AA0" w:rsidP="00C545C6">
      <w:pPr>
        <w:spacing w:after="0"/>
        <w:jc w:val="both"/>
        <w:rPr>
          <w:b/>
          <w:bCs/>
        </w:rPr>
      </w:pPr>
      <w:r w:rsidRPr="007C2C8B">
        <w:rPr>
          <w:b/>
          <w:bCs/>
        </w:rPr>
        <w:t>Four Purposes:</w:t>
      </w:r>
    </w:p>
    <w:tbl>
      <w:tblPr>
        <w:tblStyle w:val="TableGrid"/>
        <w:tblW w:w="15309" w:type="dxa"/>
        <w:jc w:val="center"/>
        <w:tblLook w:val="04A0" w:firstRow="1" w:lastRow="0" w:firstColumn="1" w:lastColumn="0" w:noHBand="0" w:noVBand="1"/>
      </w:tblPr>
      <w:tblGrid>
        <w:gridCol w:w="3828"/>
        <w:gridCol w:w="3827"/>
        <w:gridCol w:w="3827"/>
        <w:gridCol w:w="3827"/>
      </w:tblGrid>
      <w:tr w:rsidR="00951AA0" w14:paraId="7265A445" w14:textId="77777777" w:rsidTr="00951AA0">
        <w:trPr>
          <w:cantSplit/>
          <w:jc w:val="center"/>
        </w:trPr>
        <w:tc>
          <w:tcPr>
            <w:tcW w:w="10456" w:type="dxa"/>
            <w:gridSpan w:val="4"/>
          </w:tcPr>
          <w:p w14:paraId="0705539F" w14:textId="77777777" w:rsidR="00951AA0" w:rsidRPr="00CF19A3" w:rsidRDefault="00951AA0" w:rsidP="00C545C6">
            <w:pPr>
              <w:jc w:val="both"/>
              <w:rPr>
                <w:b/>
                <w:bCs/>
              </w:rPr>
            </w:pPr>
            <w:r w:rsidRPr="00CF19A3">
              <w:rPr>
                <w:b/>
                <w:bCs/>
              </w:rPr>
              <w:t>All children and young people will be:</w:t>
            </w:r>
          </w:p>
        </w:tc>
      </w:tr>
      <w:tr w:rsidR="00951AA0" w:rsidRPr="002452BA" w14:paraId="42149D20" w14:textId="77777777" w:rsidTr="00951AA0">
        <w:trPr>
          <w:cantSplit/>
          <w:jc w:val="center"/>
        </w:trPr>
        <w:tc>
          <w:tcPr>
            <w:tcW w:w="2614" w:type="dxa"/>
            <w:vAlign w:val="center"/>
          </w:tcPr>
          <w:p w14:paraId="405BDD08" w14:textId="77777777" w:rsidR="00951AA0" w:rsidRPr="00CF19A3" w:rsidRDefault="00951AA0" w:rsidP="00C545C6">
            <w:pPr>
              <w:jc w:val="both"/>
              <w:rPr>
                <w:b/>
                <w:bCs/>
              </w:rPr>
            </w:pPr>
            <w:r>
              <w:rPr>
                <w:b/>
                <w:bCs/>
              </w:rPr>
              <w:t>enterprising, creative contributors</w:t>
            </w:r>
          </w:p>
        </w:tc>
        <w:tc>
          <w:tcPr>
            <w:tcW w:w="2614" w:type="dxa"/>
            <w:vAlign w:val="center"/>
          </w:tcPr>
          <w:p w14:paraId="1F3B6063" w14:textId="77777777" w:rsidR="00951AA0" w:rsidRPr="00CF19A3" w:rsidRDefault="00951AA0" w:rsidP="00C545C6">
            <w:pPr>
              <w:jc w:val="both"/>
              <w:rPr>
                <w:b/>
                <w:bCs/>
              </w:rPr>
            </w:pPr>
            <w:r>
              <w:rPr>
                <w:b/>
                <w:bCs/>
              </w:rPr>
              <w:t>ambitious, capable learners</w:t>
            </w:r>
          </w:p>
        </w:tc>
        <w:tc>
          <w:tcPr>
            <w:tcW w:w="2614" w:type="dxa"/>
            <w:vAlign w:val="center"/>
          </w:tcPr>
          <w:p w14:paraId="43ED7FB2" w14:textId="77777777" w:rsidR="00951AA0" w:rsidRPr="00CF19A3" w:rsidRDefault="00951AA0" w:rsidP="00C545C6">
            <w:pPr>
              <w:jc w:val="both"/>
              <w:rPr>
                <w:b/>
                <w:bCs/>
              </w:rPr>
            </w:pPr>
            <w:r>
              <w:rPr>
                <w:b/>
                <w:bCs/>
              </w:rPr>
              <w:t>ethical, informed citizens</w:t>
            </w:r>
          </w:p>
        </w:tc>
        <w:tc>
          <w:tcPr>
            <w:tcW w:w="2614" w:type="dxa"/>
            <w:vAlign w:val="center"/>
          </w:tcPr>
          <w:p w14:paraId="09489F51" w14:textId="77777777" w:rsidR="00951AA0" w:rsidRPr="00CF19A3" w:rsidRDefault="00951AA0" w:rsidP="00C545C6">
            <w:pPr>
              <w:jc w:val="both"/>
              <w:rPr>
                <w:b/>
                <w:bCs/>
              </w:rPr>
            </w:pPr>
            <w:r>
              <w:rPr>
                <w:b/>
                <w:bCs/>
              </w:rPr>
              <w:t>healthy, confident individuals</w:t>
            </w:r>
          </w:p>
        </w:tc>
      </w:tr>
      <w:tr w:rsidR="00951AA0" w14:paraId="540F18AB" w14:textId="77777777" w:rsidTr="00951AA0">
        <w:trPr>
          <w:cantSplit/>
          <w:jc w:val="center"/>
        </w:trPr>
        <w:tc>
          <w:tcPr>
            <w:tcW w:w="261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2"/>
            </w:tblGrid>
            <w:tr w:rsidR="00951AA0" w14:paraId="49CDB78B" w14:textId="77777777" w:rsidTr="00951AA0">
              <w:tc>
                <w:tcPr>
                  <w:tcW w:w="0" w:type="auto"/>
                </w:tcPr>
                <w:p w14:paraId="2BDC9F08" w14:textId="77777777" w:rsidR="00951AA0" w:rsidRDefault="00951AA0" w:rsidP="00C545C6">
                  <w:pPr>
                    <w:pStyle w:val="ListParagraph"/>
                    <w:numPr>
                      <w:ilvl w:val="0"/>
                      <w:numId w:val="8"/>
                    </w:numPr>
                    <w:jc w:val="both"/>
                  </w:pPr>
                  <w:r>
                    <w:t>ECC1:</w:t>
                  </w:r>
                  <w:r w:rsidRPr="00A33633">
                    <w:rPr>
                      <w:lang w:val="ru-RU"/>
                    </w:rPr>
                    <w:t xml:space="preserve"> </w:t>
                  </w:r>
                  <w:r>
                    <w:t>who connect and apply their knowledge and skills to create ideas and products</w:t>
                  </w:r>
                </w:p>
              </w:tc>
            </w:tr>
            <w:tr w:rsidR="00951AA0" w14:paraId="52761227" w14:textId="77777777" w:rsidTr="00951AA0">
              <w:tc>
                <w:tcPr>
                  <w:tcW w:w="0" w:type="auto"/>
                </w:tcPr>
                <w:p w14:paraId="74072DD4" w14:textId="77777777" w:rsidR="00951AA0" w:rsidRDefault="00951AA0" w:rsidP="00C545C6">
                  <w:pPr>
                    <w:pStyle w:val="ListParagraph"/>
                    <w:numPr>
                      <w:ilvl w:val="0"/>
                      <w:numId w:val="8"/>
                    </w:numPr>
                    <w:jc w:val="both"/>
                  </w:pPr>
                  <w:r>
                    <w:t>ECC5:</w:t>
                  </w:r>
                  <w:r w:rsidRPr="00A33633">
                    <w:rPr>
                      <w:lang w:val="ru-RU"/>
                    </w:rPr>
                    <w:t xml:space="preserve"> </w:t>
                  </w:r>
                  <w:r>
                    <w:t>who lead and play different roles in teams effectively and responsibly</w:t>
                  </w:r>
                </w:p>
              </w:tc>
            </w:tr>
            <w:tr w:rsidR="00951AA0" w14:paraId="1266C631" w14:textId="77777777" w:rsidTr="00951AA0">
              <w:tc>
                <w:tcPr>
                  <w:tcW w:w="0" w:type="auto"/>
                </w:tcPr>
                <w:p w14:paraId="16A350FD" w14:textId="77777777" w:rsidR="00951AA0" w:rsidRDefault="00951AA0" w:rsidP="00C545C6">
                  <w:pPr>
                    <w:pStyle w:val="ListParagraph"/>
                    <w:numPr>
                      <w:ilvl w:val="0"/>
                      <w:numId w:val="8"/>
                    </w:numPr>
                    <w:jc w:val="both"/>
                  </w:pPr>
                  <w:r>
                    <w:t>ECC6:</w:t>
                  </w:r>
                  <w:r w:rsidRPr="00A33633">
                    <w:rPr>
                      <w:lang w:val="ru-RU"/>
                    </w:rPr>
                    <w:t xml:space="preserve"> </w:t>
                  </w:r>
                  <w:r>
                    <w:t>who express ideas and emotions through different media</w:t>
                  </w:r>
                </w:p>
              </w:tc>
            </w:tr>
          </w:tbl>
          <w:p w14:paraId="0BCDF5D5" w14:textId="77777777" w:rsidR="00951AA0" w:rsidRDefault="00951AA0" w:rsidP="00C545C6">
            <w:pPr>
              <w:jc w:val="both"/>
            </w:pPr>
          </w:p>
        </w:tc>
        <w:tc>
          <w:tcPr>
            <w:tcW w:w="261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1"/>
            </w:tblGrid>
            <w:tr w:rsidR="00951AA0" w14:paraId="39E8A9A6" w14:textId="77777777" w:rsidTr="00951AA0">
              <w:tc>
                <w:tcPr>
                  <w:tcW w:w="0" w:type="auto"/>
                </w:tcPr>
                <w:p w14:paraId="775CB069" w14:textId="77777777" w:rsidR="00951AA0" w:rsidRDefault="00951AA0" w:rsidP="00C545C6">
                  <w:pPr>
                    <w:pStyle w:val="ListParagraph"/>
                    <w:numPr>
                      <w:ilvl w:val="0"/>
                      <w:numId w:val="8"/>
                    </w:numPr>
                    <w:jc w:val="both"/>
                  </w:pPr>
                  <w:r>
                    <w:t>ACL1:</w:t>
                  </w:r>
                  <w:r w:rsidRPr="00A33633">
                    <w:rPr>
                      <w:lang w:val="ru-RU"/>
                    </w:rPr>
                    <w:t xml:space="preserve"> </w:t>
                  </w:r>
                  <w:r>
                    <w:t>who set themselves high standards and seek and enjoy challenge</w:t>
                  </w:r>
                </w:p>
              </w:tc>
            </w:tr>
            <w:tr w:rsidR="00951AA0" w14:paraId="66448F8F" w14:textId="77777777" w:rsidTr="00951AA0">
              <w:tc>
                <w:tcPr>
                  <w:tcW w:w="0" w:type="auto"/>
                </w:tcPr>
                <w:p w14:paraId="2DC128BC" w14:textId="77777777" w:rsidR="00951AA0" w:rsidRDefault="00951AA0" w:rsidP="00C545C6">
                  <w:pPr>
                    <w:pStyle w:val="ListParagraph"/>
                    <w:numPr>
                      <w:ilvl w:val="0"/>
                      <w:numId w:val="8"/>
                    </w:numPr>
                    <w:jc w:val="both"/>
                  </w:pPr>
                  <w:r>
                    <w:t>ACL2:</w:t>
                  </w:r>
                  <w:r w:rsidRPr="00A33633">
                    <w:rPr>
                      <w:lang w:val="ru-RU"/>
                    </w:rPr>
                    <w:t xml:space="preserve"> </w:t>
                  </w:r>
                  <w:r>
                    <w:t>who are building up a body of knowledge and have the skills to connect and apply that knowledge in different contexts</w:t>
                  </w:r>
                </w:p>
              </w:tc>
            </w:tr>
            <w:tr w:rsidR="00951AA0" w14:paraId="28EED947" w14:textId="77777777" w:rsidTr="00951AA0">
              <w:tc>
                <w:tcPr>
                  <w:tcW w:w="0" w:type="auto"/>
                </w:tcPr>
                <w:p w14:paraId="6F4443ED" w14:textId="77777777" w:rsidR="00951AA0" w:rsidRDefault="00951AA0" w:rsidP="00C545C6">
                  <w:pPr>
                    <w:pStyle w:val="ListParagraph"/>
                    <w:numPr>
                      <w:ilvl w:val="0"/>
                      <w:numId w:val="8"/>
                    </w:numPr>
                    <w:jc w:val="both"/>
                  </w:pPr>
                  <w:r>
                    <w:t>ACL3:</w:t>
                  </w:r>
                  <w:r w:rsidRPr="00A33633">
                    <w:rPr>
                      <w:lang w:val="ru-RU"/>
                    </w:rPr>
                    <w:t xml:space="preserve"> </w:t>
                  </w:r>
                  <w:r>
                    <w:t>who are questioning and enjoy solving problems</w:t>
                  </w:r>
                </w:p>
              </w:tc>
            </w:tr>
            <w:tr w:rsidR="00951AA0" w14:paraId="4F4C6A48" w14:textId="77777777" w:rsidTr="00951AA0">
              <w:tc>
                <w:tcPr>
                  <w:tcW w:w="0" w:type="auto"/>
                </w:tcPr>
                <w:p w14:paraId="6E124E22" w14:textId="77777777" w:rsidR="00951AA0" w:rsidRDefault="00951AA0" w:rsidP="00C545C6">
                  <w:pPr>
                    <w:pStyle w:val="ListParagraph"/>
                    <w:numPr>
                      <w:ilvl w:val="0"/>
                      <w:numId w:val="8"/>
                    </w:numPr>
                    <w:jc w:val="both"/>
                  </w:pPr>
                  <w:r>
                    <w:t>ACL4:</w:t>
                  </w:r>
                  <w:r w:rsidRPr="00A33633">
                    <w:rPr>
                      <w:lang w:val="ru-RU"/>
                    </w:rPr>
                    <w:t xml:space="preserve"> </w:t>
                  </w:r>
                  <w:r>
                    <w:t>who can communicate effectively in different forms and settings, using both Welsh and English</w:t>
                  </w:r>
                </w:p>
              </w:tc>
            </w:tr>
            <w:tr w:rsidR="00951AA0" w14:paraId="3AC05C57" w14:textId="77777777" w:rsidTr="00951AA0">
              <w:tc>
                <w:tcPr>
                  <w:tcW w:w="0" w:type="auto"/>
                </w:tcPr>
                <w:p w14:paraId="419636C8" w14:textId="77777777" w:rsidR="00951AA0" w:rsidRDefault="00951AA0" w:rsidP="00C545C6">
                  <w:pPr>
                    <w:pStyle w:val="ListParagraph"/>
                    <w:numPr>
                      <w:ilvl w:val="0"/>
                      <w:numId w:val="8"/>
                    </w:numPr>
                    <w:jc w:val="both"/>
                  </w:pPr>
                  <w:r>
                    <w:t>ACL7:</w:t>
                  </w:r>
                  <w:r w:rsidRPr="00A33633">
                    <w:rPr>
                      <w:lang w:val="ru-RU"/>
                    </w:rPr>
                    <w:t xml:space="preserve"> </w:t>
                  </w:r>
                  <w:r>
                    <w:t>who understand how to interpret data and apply mathematical concepts</w:t>
                  </w:r>
                </w:p>
              </w:tc>
            </w:tr>
            <w:tr w:rsidR="00951AA0" w14:paraId="13BE5F01" w14:textId="77777777" w:rsidTr="00951AA0">
              <w:tc>
                <w:tcPr>
                  <w:tcW w:w="0" w:type="auto"/>
                </w:tcPr>
                <w:p w14:paraId="00A34C9A" w14:textId="77777777" w:rsidR="00951AA0" w:rsidRDefault="00951AA0" w:rsidP="00C545C6">
                  <w:pPr>
                    <w:pStyle w:val="ListParagraph"/>
                    <w:numPr>
                      <w:ilvl w:val="0"/>
                      <w:numId w:val="8"/>
                    </w:numPr>
                    <w:jc w:val="both"/>
                  </w:pPr>
                  <w:r>
                    <w:t>ACL8:</w:t>
                  </w:r>
                  <w:r w:rsidRPr="00A33633">
                    <w:rPr>
                      <w:lang w:val="ru-RU"/>
                    </w:rPr>
                    <w:t xml:space="preserve"> </w:t>
                  </w:r>
                  <w:r>
                    <w:t>who use digital technologies creatively to communicate, find and analyse information</w:t>
                  </w:r>
                </w:p>
              </w:tc>
            </w:tr>
          </w:tbl>
          <w:p w14:paraId="094F5F8B" w14:textId="77777777" w:rsidR="00951AA0" w:rsidRDefault="00951AA0" w:rsidP="00C545C6">
            <w:pPr>
              <w:jc w:val="both"/>
            </w:pPr>
          </w:p>
        </w:tc>
        <w:tc>
          <w:tcPr>
            <w:tcW w:w="261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1"/>
            </w:tblGrid>
            <w:tr w:rsidR="00951AA0" w14:paraId="37B84CE5" w14:textId="77777777" w:rsidTr="00951AA0">
              <w:tc>
                <w:tcPr>
                  <w:tcW w:w="0" w:type="auto"/>
                </w:tcPr>
                <w:p w14:paraId="4510FCA0" w14:textId="77777777" w:rsidR="00951AA0" w:rsidRDefault="00951AA0" w:rsidP="00C545C6">
                  <w:pPr>
                    <w:pStyle w:val="ListParagraph"/>
                    <w:numPr>
                      <w:ilvl w:val="0"/>
                      <w:numId w:val="8"/>
                    </w:numPr>
                    <w:jc w:val="both"/>
                  </w:pPr>
                  <w:r>
                    <w:t>EIC1:</w:t>
                  </w:r>
                  <w:r w:rsidRPr="00A33633">
                    <w:rPr>
                      <w:lang w:val="ru-RU"/>
                    </w:rPr>
                    <w:t xml:space="preserve"> </w:t>
                  </w:r>
                  <w:r>
                    <w:t xml:space="preserve">who find, </w:t>
                  </w:r>
                  <w:proofErr w:type="gramStart"/>
                  <w:r>
                    <w:t>evaluate</w:t>
                  </w:r>
                  <w:proofErr w:type="gramEnd"/>
                  <w:r>
                    <w:t xml:space="preserve"> and use evidence in forming views</w:t>
                  </w:r>
                </w:p>
              </w:tc>
            </w:tr>
            <w:tr w:rsidR="00951AA0" w14:paraId="7FBB6B91" w14:textId="77777777" w:rsidTr="00951AA0">
              <w:tc>
                <w:tcPr>
                  <w:tcW w:w="0" w:type="auto"/>
                </w:tcPr>
                <w:p w14:paraId="346AC95B" w14:textId="77777777" w:rsidR="00951AA0" w:rsidRDefault="00951AA0" w:rsidP="00C545C6">
                  <w:pPr>
                    <w:pStyle w:val="ListParagraph"/>
                    <w:numPr>
                      <w:ilvl w:val="0"/>
                      <w:numId w:val="8"/>
                    </w:numPr>
                    <w:jc w:val="both"/>
                  </w:pPr>
                  <w:r>
                    <w:t>EIC5:</w:t>
                  </w:r>
                  <w:r w:rsidRPr="00A33633">
                    <w:rPr>
                      <w:lang w:val="ru-RU"/>
                    </w:rPr>
                    <w:t xml:space="preserve"> </w:t>
                  </w:r>
                  <w:r>
                    <w:t xml:space="preserve">who are knowledgeable about their culture, community, </w:t>
                  </w:r>
                  <w:proofErr w:type="gramStart"/>
                  <w:r>
                    <w:t>society</w:t>
                  </w:r>
                  <w:proofErr w:type="gramEnd"/>
                  <w:r>
                    <w:t xml:space="preserve"> and the world, now and in the past</w:t>
                  </w:r>
                </w:p>
              </w:tc>
            </w:tr>
          </w:tbl>
          <w:p w14:paraId="541A8CC4" w14:textId="77777777" w:rsidR="00951AA0" w:rsidRDefault="00951AA0" w:rsidP="00C545C6">
            <w:pPr>
              <w:jc w:val="both"/>
            </w:pPr>
          </w:p>
        </w:tc>
        <w:tc>
          <w:tcPr>
            <w:tcW w:w="2614" w:type="dxa"/>
          </w:tcPr>
          <w:p w14:paraId="1997150B" w14:textId="77777777" w:rsidR="00951AA0" w:rsidRDefault="00951AA0" w:rsidP="00C545C6">
            <w:pPr>
              <w:jc w:val="both"/>
            </w:pPr>
          </w:p>
        </w:tc>
      </w:tr>
    </w:tbl>
    <w:p w14:paraId="62323182" w14:textId="77777777" w:rsidR="00951AA0" w:rsidRPr="006508BA" w:rsidRDefault="00951AA0" w:rsidP="00C545C6">
      <w:pPr>
        <w:spacing w:after="0"/>
        <w:jc w:val="both"/>
      </w:pPr>
    </w:p>
    <w:p w14:paraId="3AA23CD1" w14:textId="77777777" w:rsidR="00951AA0" w:rsidRDefault="00951AA0" w:rsidP="00C545C6">
      <w:pPr>
        <w:keepNext/>
        <w:spacing w:after="0"/>
        <w:jc w:val="both"/>
        <w:rPr>
          <w:b/>
          <w:bCs/>
        </w:rPr>
      </w:pPr>
      <w:r>
        <w:rPr>
          <w:b/>
          <w:bCs/>
        </w:rPr>
        <w:lastRenderedPageBreak/>
        <w:t>Coverage:</w:t>
      </w:r>
    </w:p>
    <w:tbl>
      <w:tblPr>
        <w:tblStyle w:val="TableGrid"/>
        <w:tblW w:w="15304" w:type="dxa"/>
        <w:tblLayout w:type="fixed"/>
        <w:tblLook w:val="04A0" w:firstRow="1" w:lastRow="0" w:firstColumn="1" w:lastColumn="0" w:noHBand="0" w:noVBand="1"/>
      </w:tblPr>
      <w:tblGrid>
        <w:gridCol w:w="2122"/>
        <w:gridCol w:w="5086"/>
        <w:gridCol w:w="684"/>
        <w:gridCol w:w="7412"/>
      </w:tblGrid>
      <w:tr w:rsidR="00951AA0" w:rsidRPr="00CF19A3" w14:paraId="02301C21" w14:textId="77777777" w:rsidTr="00951AA0">
        <w:trPr>
          <w:cantSplit/>
        </w:trPr>
        <w:tc>
          <w:tcPr>
            <w:tcW w:w="2122" w:type="dxa"/>
          </w:tcPr>
          <w:p w14:paraId="7D03E9AD" w14:textId="77777777" w:rsidR="00951AA0" w:rsidRPr="00CF19A3" w:rsidRDefault="00951AA0" w:rsidP="00C545C6">
            <w:pPr>
              <w:keepNext/>
              <w:jc w:val="both"/>
              <w:rPr>
                <w:b/>
                <w:bCs/>
              </w:rPr>
            </w:pPr>
            <w:r w:rsidRPr="00CF19A3">
              <w:rPr>
                <w:b/>
                <w:bCs/>
              </w:rPr>
              <w:t>Area</w:t>
            </w:r>
          </w:p>
        </w:tc>
        <w:tc>
          <w:tcPr>
            <w:tcW w:w="5086" w:type="dxa"/>
            <w:tcBorders>
              <w:bottom w:val="single" w:sz="4" w:space="0" w:color="auto"/>
              <w:right w:val="nil"/>
            </w:tcBorders>
          </w:tcPr>
          <w:p w14:paraId="1A288431" w14:textId="77777777" w:rsidR="00951AA0" w:rsidRDefault="00951AA0" w:rsidP="00C545C6">
            <w:pPr>
              <w:keepNext/>
              <w:jc w:val="both"/>
              <w:rPr>
                <w:b/>
                <w:bCs/>
              </w:rPr>
            </w:pPr>
            <w:r>
              <w:rPr>
                <w:b/>
                <w:bCs/>
              </w:rPr>
              <w:t>Statement of What Matters</w:t>
            </w:r>
          </w:p>
        </w:tc>
        <w:tc>
          <w:tcPr>
            <w:tcW w:w="684" w:type="dxa"/>
            <w:tcBorders>
              <w:left w:val="nil"/>
              <w:right w:val="nil"/>
            </w:tcBorders>
          </w:tcPr>
          <w:p w14:paraId="1F640679" w14:textId="77777777" w:rsidR="00951AA0" w:rsidRPr="00CF19A3" w:rsidRDefault="00951AA0" w:rsidP="00C545C6">
            <w:pPr>
              <w:keepNext/>
              <w:jc w:val="both"/>
              <w:rPr>
                <w:b/>
                <w:bCs/>
              </w:rPr>
            </w:pPr>
            <w:r>
              <w:rPr>
                <w:b/>
                <w:bCs/>
              </w:rPr>
              <w:t>Step</w:t>
            </w:r>
          </w:p>
        </w:tc>
        <w:tc>
          <w:tcPr>
            <w:tcW w:w="7412" w:type="dxa"/>
            <w:tcBorders>
              <w:left w:val="nil"/>
            </w:tcBorders>
          </w:tcPr>
          <w:p w14:paraId="5B590C0C" w14:textId="77777777" w:rsidR="00951AA0" w:rsidRPr="00CF19A3" w:rsidRDefault="00951AA0" w:rsidP="00C545C6">
            <w:pPr>
              <w:keepNext/>
              <w:jc w:val="both"/>
              <w:rPr>
                <w:b/>
                <w:bCs/>
              </w:rPr>
            </w:pPr>
            <w:r w:rsidRPr="00CF19A3">
              <w:rPr>
                <w:b/>
                <w:bCs/>
              </w:rPr>
              <w:t>Descriptions of learning</w:t>
            </w:r>
          </w:p>
        </w:tc>
      </w:tr>
      <w:tr w:rsidR="00951AA0" w14:paraId="034783BC" w14:textId="77777777" w:rsidTr="00951AA0">
        <w:trPr>
          <w:cantSplit/>
          <w:trHeight w:val="1247"/>
        </w:trPr>
        <w:tc>
          <w:tcPr>
            <w:tcW w:w="2122" w:type="dxa"/>
            <w:vAlign w:val="center"/>
          </w:tcPr>
          <w:p w14:paraId="0AB3C375" w14:textId="77777777" w:rsidR="00951AA0" w:rsidRDefault="00951AA0" w:rsidP="00C545C6">
            <w:pPr>
              <w:keepNext/>
              <w:jc w:val="both"/>
            </w:pPr>
            <w:r w:rsidRPr="00332FD6">
              <w:rPr>
                <w:b/>
                <w:bCs/>
                <w:color w:val="EB7631"/>
                <w:sz w:val="28"/>
                <w:szCs w:val="28"/>
              </w:rPr>
              <w:t>Expressive Arts</w:t>
            </w:r>
          </w:p>
        </w:tc>
        <w:tc>
          <w:tcPr>
            <w:tcW w:w="13182"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72B4156E" w14:textId="77777777" w:rsidTr="00951AA0">
              <w:trPr>
                <w:trHeight w:val="283"/>
              </w:trPr>
              <w:tc>
                <w:tcPr>
                  <w:tcW w:w="5050" w:type="dxa"/>
                  <w:tcBorders>
                    <w:bottom w:val="single" w:sz="4" w:space="0" w:color="BFBFBF" w:themeColor="background1" w:themeShade="BF"/>
                  </w:tcBorders>
                </w:tcPr>
                <w:p w14:paraId="2D5E0C17" w14:textId="77777777" w:rsidR="00951AA0" w:rsidRDefault="00951AA0" w:rsidP="00C545C6">
                  <w:pPr>
                    <w:keepNext/>
                    <w:suppressAutoHyphens/>
                    <w:jc w:val="both"/>
                  </w:pPr>
                  <w:r>
                    <w:t>Exploring the expressive arts is essential to developing artistic skills and knowledge and it enables learners to become curious and creative individuals.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21F46B08" w14:textId="77777777" w:rsidTr="00951AA0">
                    <w:trPr>
                      <w:trHeight w:val="170"/>
                    </w:trPr>
                    <w:tc>
                      <w:tcPr>
                        <w:tcW w:w="686" w:type="dxa"/>
                      </w:tcPr>
                      <w:p w14:paraId="0C029BC0" w14:textId="77777777" w:rsidR="00951AA0" w:rsidRDefault="00951AA0" w:rsidP="00C545C6">
                        <w:pPr>
                          <w:keepNext/>
                          <w:jc w:val="both"/>
                        </w:pPr>
                        <w:r>
                          <w:t>1</w:t>
                        </w:r>
                      </w:p>
                    </w:tc>
                    <w:tc>
                      <w:tcPr>
                        <w:tcW w:w="7371" w:type="dxa"/>
                      </w:tcPr>
                      <w:p w14:paraId="5B1DD154" w14:textId="77777777" w:rsidR="00951AA0" w:rsidRDefault="00951AA0" w:rsidP="00C545C6">
                        <w:pPr>
                          <w:pStyle w:val="ListParagraph"/>
                          <w:keepNext/>
                          <w:numPr>
                            <w:ilvl w:val="0"/>
                            <w:numId w:val="9"/>
                          </w:numPr>
                          <w:jc w:val="both"/>
                        </w:pPr>
                        <w:r>
                          <w:t xml:space="preserve">I can explore and experiment with a variety of creative techniques, materials, processes, resources, </w:t>
                        </w:r>
                        <w:proofErr w:type="gramStart"/>
                        <w:r>
                          <w:t>tools</w:t>
                        </w:r>
                        <w:proofErr w:type="gramEnd"/>
                        <w:r>
                          <w:t xml:space="preserve"> and technologies.</w:t>
                        </w:r>
                      </w:p>
                    </w:tc>
                  </w:tr>
                </w:tbl>
                <w:p w14:paraId="38BAD617" w14:textId="77777777" w:rsidR="00951AA0" w:rsidRDefault="00951AA0" w:rsidP="00C545C6">
                  <w:pPr>
                    <w:keepNext/>
                    <w:jc w:val="both"/>
                  </w:pPr>
                </w:p>
              </w:tc>
            </w:tr>
          </w:tbl>
          <w:p w14:paraId="01A71E71" w14:textId="77777777" w:rsidR="00951AA0" w:rsidRPr="00587768" w:rsidRDefault="00951AA0" w:rsidP="00C545C6">
            <w:pPr>
              <w:keepNext/>
              <w:jc w:val="both"/>
              <w:rPr>
                <w:sz w:val="4"/>
                <w:szCs w:val="4"/>
              </w:rPr>
            </w:pPr>
            <w:r>
              <w:rPr>
                <w:sz w:val="4"/>
                <w:szCs w:val="4"/>
              </w:rPr>
              <w:t xml:space="preserve"> </w:t>
            </w:r>
          </w:p>
        </w:tc>
      </w:tr>
      <w:tr w:rsidR="00951AA0" w14:paraId="5D536FD9" w14:textId="77777777" w:rsidTr="00951AA0">
        <w:trPr>
          <w:cantSplit/>
          <w:trHeight w:val="567"/>
        </w:trPr>
        <w:tc>
          <w:tcPr>
            <w:tcW w:w="2122" w:type="dxa"/>
            <w:tcBorders>
              <w:bottom w:val="single" w:sz="4" w:space="0" w:color="auto"/>
            </w:tcBorders>
          </w:tcPr>
          <w:p w14:paraId="69957CFE" w14:textId="77777777" w:rsidR="00951AA0" w:rsidRPr="00D06A97" w:rsidRDefault="00951AA0" w:rsidP="00C545C6">
            <w:pPr>
              <w:jc w:val="both"/>
              <w:rPr>
                <w:b/>
                <w:bCs/>
                <w:color w:val="EB7631"/>
                <w:sz w:val="24"/>
                <w:szCs w:val="24"/>
              </w:rPr>
            </w:pPr>
            <w:r w:rsidRPr="00D06A97">
              <w:rPr>
                <w:b/>
                <w:bCs/>
                <w:color w:val="EB7631"/>
                <w:sz w:val="24"/>
                <w:szCs w:val="24"/>
              </w:rPr>
              <w:t>Notes</w:t>
            </w:r>
            <w:r>
              <w:rPr>
                <w:b/>
                <w:bCs/>
                <w:color w:val="EB7631"/>
                <w:sz w:val="24"/>
                <w:szCs w:val="24"/>
              </w:rPr>
              <w:t>/Activities:</w:t>
            </w:r>
          </w:p>
        </w:tc>
        <w:tc>
          <w:tcPr>
            <w:tcW w:w="13182" w:type="dxa"/>
            <w:gridSpan w:val="3"/>
            <w:tcBorders>
              <w:bottom w:val="single" w:sz="4" w:space="0" w:color="auto"/>
            </w:tcBorders>
          </w:tcPr>
          <w:p w14:paraId="26E8FC5E" w14:textId="77777777" w:rsidR="00951AA0" w:rsidRDefault="00951AA0" w:rsidP="00C545C6">
            <w:pPr>
              <w:pStyle w:val="ListParagraph"/>
              <w:numPr>
                <w:ilvl w:val="0"/>
                <w:numId w:val="10"/>
              </w:numPr>
              <w:jc w:val="both"/>
            </w:pPr>
            <w:r>
              <w:t xml:space="preserve">Look at the artist who uses fruit and vegetables. Children to design their own portrait using this </w:t>
            </w:r>
            <w:proofErr w:type="spellStart"/>
            <w:proofErr w:type="gramStart"/>
            <w:r>
              <w:t>idea.Paint</w:t>
            </w:r>
            <w:proofErr w:type="spellEnd"/>
            <w:proofErr w:type="gramEnd"/>
            <w:r>
              <w:t>, pastel or use coloured felts.</w:t>
            </w:r>
          </w:p>
          <w:p w14:paraId="53267671" w14:textId="77777777" w:rsidR="00951AA0" w:rsidRPr="00761D9D" w:rsidRDefault="00951AA0" w:rsidP="00C545C6">
            <w:pPr>
              <w:jc w:val="both"/>
              <w:rPr>
                <w:b/>
              </w:rPr>
            </w:pPr>
            <w:r>
              <w:rPr>
                <w:rFonts w:ascii="Arial" w:hAnsi="Arial" w:cs="Arial"/>
                <w:sz w:val="21"/>
                <w:szCs w:val="21"/>
                <w:lang w:val="en"/>
              </w:rPr>
              <w:t xml:space="preserve"> </w:t>
            </w:r>
            <w:r w:rsidRPr="00761D9D">
              <w:rPr>
                <w:rStyle w:val="Strong"/>
                <w:rFonts w:ascii="Arial" w:hAnsi="Arial" w:cs="Arial"/>
                <w:sz w:val="21"/>
                <w:szCs w:val="21"/>
                <w:lang w:val="en"/>
              </w:rPr>
              <w:t>Giuseppe Arcimboldo</w:t>
            </w:r>
            <w:r w:rsidRPr="00761D9D">
              <w:rPr>
                <w:rFonts w:ascii="Arial" w:hAnsi="Arial" w:cs="Arial"/>
                <w:b/>
                <w:sz w:val="21"/>
                <w:szCs w:val="21"/>
                <w:lang w:val="en"/>
              </w:rPr>
              <w:t>.</w:t>
            </w:r>
          </w:p>
          <w:p w14:paraId="059AB428" w14:textId="77777777" w:rsidR="00951AA0" w:rsidRDefault="00951AA0" w:rsidP="00C545C6">
            <w:pPr>
              <w:pStyle w:val="ListParagraph"/>
              <w:numPr>
                <w:ilvl w:val="0"/>
                <w:numId w:val="10"/>
              </w:numPr>
              <w:jc w:val="both"/>
            </w:pPr>
            <w:r>
              <w:t>Make pottery minibeasts using clay. Children to choose their own minibeast to make. When hard paint and decorate</w:t>
            </w:r>
          </w:p>
          <w:p w14:paraId="1AFE139D" w14:textId="77777777" w:rsidR="00951AA0" w:rsidRDefault="00951AA0" w:rsidP="00C545C6">
            <w:pPr>
              <w:pStyle w:val="ListParagraph"/>
              <w:numPr>
                <w:ilvl w:val="0"/>
                <w:numId w:val="10"/>
              </w:numPr>
              <w:jc w:val="both"/>
            </w:pPr>
            <w:r>
              <w:t>Design and hold an Ugly Bug Ball – children to learn the song, make invitations, prepare tea party food. (</w:t>
            </w:r>
            <w:proofErr w:type="gramStart"/>
            <w:r>
              <w:t>invite</w:t>
            </w:r>
            <w:proofErr w:type="gramEnd"/>
            <w:r>
              <w:t xml:space="preserve"> parents if possible)</w:t>
            </w:r>
          </w:p>
          <w:p w14:paraId="2043208A" w14:textId="77777777" w:rsidR="00951AA0" w:rsidRDefault="00951AA0" w:rsidP="00C545C6">
            <w:pPr>
              <w:pStyle w:val="ListParagraph"/>
              <w:numPr>
                <w:ilvl w:val="0"/>
                <w:numId w:val="10"/>
              </w:numPr>
              <w:jc w:val="both"/>
            </w:pPr>
            <w:r>
              <w:t xml:space="preserve">Design an imaginary </w:t>
            </w:r>
            <w:proofErr w:type="spellStart"/>
            <w:r>
              <w:t>minibeats</w:t>
            </w:r>
            <w:proofErr w:type="spellEnd"/>
            <w:r>
              <w:t>. Write a description of him as if you have just discovered him.</w:t>
            </w:r>
          </w:p>
          <w:p w14:paraId="4A4411F1" w14:textId="77777777" w:rsidR="00951AA0" w:rsidRDefault="00951AA0" w:rsidP="00C545C6">
            <w:pPr>
              <w:pStyle w:val="ListParagraph"/>
              <w:numPr>
                <w:ilvl w:val="0"/>
                <w:numId w:val="10"/>
              </w:numPr>
              <w:jc w:val="both"/>
            </w:pPr>
            <w:r>
              <w:t>Van Goghs Sunflowers- paint in the style of</w:t>
            </w:r>
          </w:p>
          <w:p w14:paraId="30713327" w14:textId="77777777" w:rsidR="00951AA0" w:rsidRDefault="00951AA0" w:rsidP="00C545C6">
            <w:pPr>
              <w:pStyle w:val="ListParagraph"/>
              <w:numPr>
                <w:ilvl w:val="0"/>
                <w:numId w:val="10"/>
              </w:numPr>
              <w:jc w:val="both"/>
            </w:pPr>
            <w:r>
              <w:t>Observational drawings of different flowers and fruits – use different medium to create these pictures, water colours, pastels, water colour pencils, inks.</w:t>
            </w:r>
          </w:p>
          <w:p w14:paraId="01C42887" w14:textId="77777777" w:rsidR="00951AA0" w:rsidRDefault="00951AA0" w:rsidP="00C545C6">
            <w:pPr>
              <w:pStyle w:val="ListParagraph"/>
              <w:jc w:val="both"/>
            </w:pPr>
          </w:p>
        </w:tc>
      </w:tr>
    </w:tbl>
    <w:p w14:paraId="64F6C980"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34F46DF0" w14:textId="77777777" w:rsidTr="00951AA0">
        <w:trPr>
          <w:cantSplit/>
          <w:trHeight w:val="1247"/>
        </w:trPr>
        <w:tc>
          <w:tcPr>
            <w:tcW w:w="2122" w:type="dxa"/>
            <w:vAlign w:val="center"/>
          </w:tcPr>
          <w:p w14:paraId="6A9D1308" w14:textId="77777777" w:rsidR="00951AA0" w:rsidRDefault="00951AA0" w:rsidP="00C545C6">
            <w:pPr>
              <w:keepNext/>
              <w:jc w:val="both"/>
            </w:pPr>
            <w:r w:rsidRPr="00332FD6">
              <w:rPr>
                <w:b/>
                <w:bCs/>
                <w:color w:val="9C32C6"/>
                <w:sz w:val="28"/>
                <w:szCs w:val="28"/>
              </w:rPr>
              <w:lastRenderedPageBreak/>
              <w:t>Health and Wellbeing</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1DC90E48" w14:textId="77777777" w:rsidTr="00951AA0">
              <w:trPr>
                <w:trHeight w:val="283"/>
              </w:trPr>
              <w:tc>
                <w:tcPr>
                  <w:tcW w:w="5050" w:type="dxa"/>
                  <w:tcBorders>
                    <w:bottom w:val="single" w:sz="4" w:space="0" w:color="BFBFBF" w:themeColor="background1" w:themeShade="BF"/>
                  </w:tcBorders>
                </w:tcPr>
                <w:p w14:paraId="26F00A73" w14:textId="77777777" w:rsidR="00951AA0" w:rsidRDefault="00951AA0" w:rsidP="00C545C6">
                  <w:pPr>
                    <w:keepNext/>
                    <w:suppressAutoHyphens/>
                    <w:jc w:val="both"/>
                  </w:pPr>
                  <w:r>
                    <w:t>Developing physical health and well-being has lifelong benefits.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510A23C5" w14:textId="77777777" w:rsidTr="00951AA0">
                    <w:trPr>
                      <w:trHeight w:val="170"/>
                    </w:trPr>
                    <w:tc>
                      <w:tcPr>
                        <w:tcW w:w="686" w:type="dxa"/>
                      </w:tcPr>
                      <w:p w14:paraId="61CDB0DF" w14:textId="77777777" w:rsidR="00951AA0" w:rsidRDefault="00951AA0" w:rsidP="00C545C6">
                        <w:pPr>
                          <w:keepNext/>
                          <w:jc w:val="both"/>
                        </w:pPr>
                        <w:r>
                          <w:t>1</w:t>
                        </w:r>
                      </w:p>
                    </w:tc>
                    <w:tc>
                      <w:tcPr>
                        <w:tcW w:w="7371" w:type="dxa"/>
                      </w:tcPr>
                      <w:p w14:paraId="2B0745B6" w14:textId="77777777" w:rsidR="00951AA0" w:rsidRDefault="00951AA0" w:rsidP="00C545C6">
                        <w:pPr>
                          <w:pStyle w:val="ListParagraph"/>
                          <w:keepNext/>
                          <w:numPr>
                            <w:ilvl w:val="0"/>
                            <w:numId w:val="9"/>
                          </w:numPr>
                          <w:jc w:val="both"/>
                        </w:pPr>
                        <w:r>
                          <w:t>I have the confidence and motivation to move in different ways and I am beginning to develop control of gross motor and fine motor movements in different environments, moving safely in response to instructions.</w:t>
                        </w:r>
                      </w:p>
                    </w:tc>
                  </w:tr>
                  <w:tr w:rsidR="00951AA0" w14:paraId="731774B2" w14:textId="77777777" w:rsidTr="00951AA0">
                    <w:trPr>
                      <w:trHeight w:val="170"/>
                    </w:trPr>
                    <w:tc>
                      <w:tcPr>
                        <w:tcW w:w="686" w:type="dxa"/>
                      </w:tcPr>
                      <w:p w14:paraId="0D0B0F71" w14:textId="77777777" w:rsidR="00951AA0" w:rsidRDefault="00951AA0" w:rsidP="00C545C6">
                        <w:pPr>
                          <w:keepNext/>
                          <w:jc w:val="both"/>
                        </w:pPr>
                        <w:r>
                          <w:t>1</w:t>
                        </w:r>
                      </w:p>
                    </w:tc>
                    <w:tc>
                      <w:tcPr>
                        <w:tcW w:w="7371" w:type="dxa"/>
                      </w:tcPr>
                      <w:p w14:paraId="7C5C117A" w14:textId="77777777" w:rsidR="00951AA0" w:rsidRDefault="00951AA0" w:rsidP="00C545C6">
                        <w:pPr>
                          <w:pStyle w:val="ListParagraph"/>
                          <w:keepNext/>
                          <w:numPr>
                            <w:ilvl w:val="0"/>
                            <w:numId w:val="9"/>
                          </w:numPr>
                          <w:jc w:val="both"/>
                        </w:pPr>
                        <w:r>
                          <w:t>I am beginning to make connections between my diet and my physical health and well-being.</w:t>
                        </w:r>
                      </w:p>
                    </w:tc>
                  </w:tr>
                  <w:tr w:rsidR="00951AA0" w14:paraId="6AA0A4DB" w14:textId="77777777" w:rsidTr="00951AA0">
                    <w:trPr>
                      <w:trHeight w:val="170"/>
                    </w:trPr>
                    <w:tc>
                      <w:tcPr>
                        <w:tcW w:w="686" w:type="dxa"/>
                      </w:tcPr>
                      <w:p w14:paraId="65E4C8C6" w14:textId="77777777" w:rsidR="00951AA0" w:rsidRDefault="00951AA0" w:rsidP="00C545C6">
                        <w:pPr>
                          <w:keepNext/>
                          <w:jc w:val="both"/>
                        </w:pPr>
                        <w:r>
                          <w:t>1</w:t>
                        </w:r>
                      </w:p>
                    </w:tc>
                    <w:tc>
                      <w:tcPr>
                        <w:tcW w:w="7371" w:type="dxa"/>
                      </w:tcPr>
                      <w:p w14:paraId="14F7345E" w14:textId="77777777" w:rsidR="00951AA0" w:rsidRDefault="00951AA0" w:rsidP="00C545C6">
                        <w:pPr>
                          <w:pStyle w:val="ListParagraph"/>
                          <w:keepNext/>
                          <w:numPr>
                            <w:ilvl w:val="0"/>
                            <w:numId w:val="9"/>
                          </w:numPr>
                          <w:jc w:val="both"/>
                        </w:pPr>
                        <w:r>
                          <w:t>I am beginning to recognise the connection between the physical and emotional changes that can occur in different contexts.</w:t>
                        </w:r>
                      </w:p>
                    </w:tc>
                  </w:tr>
                  <w:tr w:rsidR="00951AA0" w14:paraId="0BF4F801" w14:textId="77777777" w:rsidTr="00951AA0">
                    <w:trPr>
                      <w:trHeight w:val="170"/>
                    </w:trPr>
                    <w:tc>
                      <w:tcPr>
                        <w:tcW w:w="686" w:type="dxa"/>
                      </w:tcPr>
                      <w:p w14:paraId="2FE153EE" w14:textId="77777777" w:rsidR="00951AA0" w:rsidRDefault="00951AA0" w:rsidP="00C545C6">
                        <w:pPr>
                          <w:keepNext/>
                          <w:jc w:val="both"/>
                        </w:pPr>
                        <w:r>
                          <w:t>1</w:t>
                        </w:r>
                      </w:p>
                    </w:tc>
                    <w:tc>
                      <w:tcPr>
                        <w:tcW w:w="7371" w:type="dxa"/>
                      </w:tcPr>
                      <w:p w14:paraId="725D9A4A" w14:textId="77777777" w:rsidR="00951AA0" w:rsidRDefault="00951AA0" w:rsidP="00C545C6">
                        <w:pPr>
                          <w:pStyle w:val="ListParagraph"/>
                          <w:keepNext/>
                          <w:numPr>
                            <w:ilvl w:val="0"/>
                            <w:numId w:val="9"/>
                          </w:numPr>
                          <w:jc w:val="both"/>
                        </w:pPr>
                        <w:r>
                          <w:t xml:space="preserve">I am beginning to recognise some of the behaviours, conditions and situations that affect my physical health and </w:t>
                        </w:r>
                        <w:proofErr w:type="gramStart"/>
                        <w:r>
                          <w:t>well-being</w:t>
                        </w:r>
                        <w:proofErr w:type="gramEnd"/>
                        <w:r>
                          <w:t xml:space="preserve"> and I am beginning to know how to respond and get help.</w:t>
                        </w:r>
                      </w:p>
                    </w:tc>
                  </w:tr>
                  <w:tr w:rsidR="00951AA0" w14:paraId="048094B2" w14:textId="77777777" w:rsidTr="00951AA0">
                    <w:trPr>
                      <w:trHeight w:val="170"/>
                    </w:trPr>
                    <w:tc>
                      <w:tcPr>
                        <w:tcW w:w="686" w:type="dxa"/>
                      </w:tcPr>
                      <w:p w14:paraId="4FDB003A" w14:textId="77777777" w:rsidR="00951AA0" w:rsidRDefault="00951AA0" w:rsidP="00C545C6">
                        <w:pPr>
                          <w:keepNext/>
                          <w:jc w:val="both"/>
                        </w:pPr>
                        <w:r>
                          <w:t>2</w:t>
                        </w:r>
                      </w:p>
                    </w:tc>
                    <w:tc>
                      <w:tcPr>
                        <w:tcW w:w="7371" w:type="dxa"/>
                      </w:tcPr>
                      <w:p w14:paraId="1FA47DF3" w14:textId="77777777" w:rsidR="00951AA0" w:rsidRDefault="00951AA0" w:rsidP="00C545C6">
                        <w:pPr>
                          <w:pStyle w:val="ListParagraph"/>
                          <w:keepNext/>
                          <w:numPr>
                            <w:ilvl w:val="0"/>
                            <w:numId w:val="9"/>
                          </w:numPr>
                          <w:jc w:val="both"/>
                        </w:pPr>
                        <w:r>
                          <w:t>I have the confidence and motivation to persevere when faced with physical challenges.</w:t>
                        </w:r>
                      </w:p>
                    </w:tc>
                  </w:tr>
                  <w:tr w:rsidR="00951AA0" w14:paraId="587BEB15" w14:textId="77777777" w:rsidTr="00951AA0">
                    <w:trPr>
                      <w:trHeight w:val="170"/>
                    </w:trPr>
                    <w:tc>
                      <w:tcPr>
                        <w:tcW w:w="686" w:type="dxa"/>
                      </w:tcPr>
                      <w:p w14:paraId="53D513BB" w14:textId="77777777" w:rsidR="00951AA0" w:rsidRDefault="00951AA0" w:rsidP="00C545C6">
                        <w:pPr>
                          <w:keepNext/>
                          <w:jc w:val="both"/>
                        </w:pPr>
                        <w:r>
                          <w:t>2</w:t>
                        </w:r>
                      </w:p>
                    </w:tc>
                    <w:tc>
                      <w:tcPr>
                        <w:tcW w:w="7371" w:type="dxa"/>
                      </w:tcPr>
                      <w:p w14:paraId="3062C713" w14:textId="77777777" w:rsidR="00951AA0" w:rsidRDefault="00951AA0" w:rsidP="00C545C6">
                        <w:pPr>
                          <w:pStyle w:val="ListParagraph"/>
                          <w:keepNext/>
                          <w:numPr>
                            <w:ilvl w:val="0"/>
                            <w:numId w:val="9"/>
                          </w:numPr>
                          <w:jc w:val="both"/>
                        </w:pPr>
                        <w:r>
                          <w:t>I have developed an understanding that I need a balanced diet and I can make informed choices about the food I eat and prepare to support my physical health and well-being.</w:t>
                        </w:r>
                      </w:p>
                    </w:tc>
                  </w:tr>
                </w:tbl>
                <w:p w14:paraId="24F673E6" w14:textId="77777777" w:rsidR="00951AA0" w:rsidRDefault="00951AA0" w:rsidP="00C545C6">
                  <w:pPr>
                    <w:keepNext/>
                    <w:jc w:val="both"/>
                  </w:pPr>
                </w:p>
              </w:tc>
            </w:tr>
          </w:tbl>
          <w:p w14:paraId="45359DD2" w14:textId="77777777" w:rsidR="00951AA0" w:rsidRPr="00587768" w:rsidRDefault="00951AA0" w:rsidP="00C545C6">
            <w:pPr>
              <w:keepNext/>
              <w:jc w:val="both"/>
              <w:rPr>
                <w:sz w:val="4"/>
                <w:szCs w:val="4"/>
              </w:rPr>
            </w:pPr>
            <w:r>
              <w:rPr>
                <w:sz w:val="4"/>
                <w:szCs w:val="4"/>
              </w:rPr>
              <w:t xml:space="preserve"> </w:t>
            </w:r>
          </w:p>
        </w:tc>
      </w:tr>
      <w:tr w:rsidR="00951AA0" w14:paraId="140FBCA1" w14:textId="77777777" w:rsidTr="00951AA0">
        <w:trPr>
          <w:cantSplit/>
          <w:trHeight w:val="567"/>
        </w:trPr>
        <w:tc>
          <w:tcPr>
            <w:tcW w:w="2122" w:type="dxa"/>
            <w:tcBorders>
              <w:bottom w:val="single" w:sz="4" w:space="0" w:color="auto"/>
            </w:tcBorders>
          </w:tcPr>
          <w:p w14:paraId="202A5234" w14:textId="77777777" w:rsidR="00951AA0" w:rsidRPr="00CC4D2E" w:rsidRDefault="00951AA0" w:rsidP="00C545C6">
            <w:pPr>
              <w:jc w:val="both"/>
              <w:rPr>
                <w:b/>
                <w:bCs/>
                <w:color w:val="9C32C6"/>
                <w:sz w:val="24"/>
                <w:szCs w:val="24"/>
              </w:rPr>
            </w:pPr>
            <w:r w:rsidRPr="00CC4D2E">
              <w:rPr>
                <w:b/>
                <w:bCs/>
                <w:color w:val="9C32C6"/>
                <w:sz w:val="24"/>
                <w:szCs w:val="24"/>
              </w:rPr>
              <w:t>Notes</w:t>
            </w:r>
            <w:r>
              <w:rPr>
                <w:b/>
                <w:bCs/>
                <w:color w:val="9C32C6"/>
                <w:sz w:val="24"/>
                <w:szCs w:val="24"/>
              </w:rPr>
              <w:t>/Activities:</w:t>
            </w:r>
          </w:p>
        </w:tc>
        <w:tc>
          <w:tcPr>
            <w:tcW w:w="13182" w:type="dxa"/>
            <w:tcBorders>
              <w:bottom w:val="single" w:sz="4" w:space="0" w:color="auto"/>
            </w:tcBorders>
          </w:tcPr>
          <w:p w14:paraId="12A04958" w14:textId="77777777" w:rsidR="00951AA0" w:rsidRDefault="00951AA0" w:rsidP="00C545C6">
            <w:pPr>
              <w:pStyle w:val="ListParagraph"/>
              <w:numPr>
                <w:ilvl w:val="0"/>
                <w:numId w:val="11"/>
              </w:numPr>
              <w:jc w:val="both"/>
            </w:pPr>
            <w:r>
              <w:t xml:space="preserve">Healthy Eating – Discuss what we need to eat to stay healthy. What is a balanced diet? Talk about the food groups and what is good and not so good for us. </w:t>
            </w:r>
          </w:p>
          <w:p w14:paraId="2A2A6E24" w14:textId="77777777" w:rsidR="00951AA0" w:rsidRDefault="00951AA0" w:rsidP="00C545C6">
            <w:pPr>
              <w:pStyle w:val="ListParagraph"/>
              <w:numPr>
                <w:ilvl w:val="0"/>
                <w:numId w:val="11"/>
              </w:numPr>
              <w:jc w:val="both"/>
            </w:pPr>
            <w:r>
              <w:t>Make tallies and graph results of favourite foods.</w:t>
            </w:r>
          </w:p>
          <w:p w14:paraId="38D02542" w14:textId="77777777" w:rsidR="00951AA0" w:rsidRDefault="00951AA0" w:rsidP="00C545C6">
            <w:pPr>
              <w:pStyle w:val="ListParagraph"/>
              <w:numPr>
                <w:ilvl w:val="0"/>
                <w:numId w:val="11"/>
              </w:numPr>
              <w:jc w:val="both"/>
            </w:pPr>
            <w:r>
              <w:t>Design a healthy meal plate using a variety of materials.</w:t>
            </w:r>
          </w:p>
          <w:p w14:paraId="24322813" w14:textId="77777777" w:rsidR="00951AA0" w:rsidRDefault="00951AA0" w:rsidP="00C545C6">
            <w:pPr>
              <w:pStyle w:val="ListParagraph"/>
              <w:numPr>
                <w:ilvl w:val="0"/>
                <w:numId w:val="11"/>
              </w:numPr>
              <w:jc w:val="both"/>
            </w:pPr>
            <w:r>
              <w:t xml:space="preserve">What do we need to stay healthy- discuss hygiene. Talk about how our bodies change and why it is important to keep </w:t>
            </w:r>
            <w:proofErr w:type="gramStart"/>
            <w:r>
              <w:t>clean.–</w:t>
            </w:r>
            <w:proofErr w:type="gramEnd"/>
            <w:r>
              <w:t xml:space="preserve"> washing hands, cleaning teeth. </w:t>
            </w:r>
          </w:p>
          <w:p w14:paraId="3338253D" w14:textId="77777777" w:rsidR="00951AA0" w:rsidRDefault="00951AA0" w:rsidP="00C545C6">
            <w:pPr>
              <w:pStyle w:val="ListParagraph"/>
              <w:numPr>
                <w:ilvl w:val="0"/>
                <w:numId w:val="11"/>
              </w:numPr>
              <w:jc w:val="both"/>
            </w:pPr>
            <w:r>
              <w:t>Design a poster to encourage young children to look after their teeth. Look at some online for ideas. Watch some adverts for toothpaste on the TV.</w:t>
            </w:r>
          </w:p>
          <w:p w14:paraId="0BF961D1" w14:textId="77777777" w:rsidR="00951AA0" w:rsidRDefault="00951AA0" w:rsidP="00C545C6">
            <w:pPr>
              <w:pStyle w:val="ListParagraph"/>
              <w:numPr>
                <w:ilvl w:val="0"/>
                <w:numId w:val="11"/>
              </w:numPr>
              <w:jc w:val="both"/>
            </w:pPr>
            <w:r>
              <w:t>Keeping fit to stay healthy – set up the daily mile challenge around the school field</w:t>
            </w:r>
          </w:p>
          <w:p w14:paraId="792A3B6E" w14:textId="77777777" w:rsidR="00951AA0" w:rsidRDefault="00951AA0" w:rsidP="00C545C6">
            <w:pPr>
              <w:pStyle w:val="ListParagraph"/>
              <w:numPr>
                <w:ilvl w:val="0"/>
                <w:numId w:val="11"/>
              </w:numPr>
              <w:jc w:val="both"/>
            </w:pPr>
            <w:r>
              <w:t>Set up circuits for PE – Beat your own record activities- children can keep their own records and see their improvements over the weeks. (Link to maths – time, stopwatch)</w:t>
            </w:r>
          </w:p>
          <w:p w14:paraId="6436E71E" w14:textId="77777777" w:rsidR="00951AA0" w:rsidRDefault="00951AA0" w:rsidP="00C545C6">
            <w:pPr>
              <w:jc w:val="both"/>
            </w:pPr>
          </w:p>
          <w:p w14:paraId="294D42FD" w14:textId="77777777" w:rsidR="00951AA0" w:rsidRDefault="00951AA0" w:rsidP="00C545C6">
            <w:pPr>
              <w:jc w:val="both"/>
            </w:pPr>
          </w:p>
        </w:tc>
      </w:tr>
    </w:tbl>
    <w:p w14:paraId="3AC4225D"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14DDDC76" w14:textId="77777777" w:rsidTr="00951AA0">
        <w:trPr>
          <w:cantSplit/>
          <w:trHeight w:val="1247"/>
        </w:trPr>
        <w:tc>
          <w:tcPr>
            <w:tcW w:w="2122" w:type="dxa"/>
            <w:vAlign w:val="center"/>
          </w:tcPr>
          <w:p w14:paraId="11671444" w14:textId="77777777" w:rsidR="00951AA0" w:rsidRDefault="00951AA0" w:rsidP="00C545C6">
            <w:pPr>
              <w:keepNext/>
              <w:jc w:val="both"/>
            </w:pPr>
            <w:r w:rsidRPr="00332FD6">
              <w:rPr>
                <w:b/>
                <w:bCs/>
                <w:color w:val="DE3F45"/>
                <w:sz w:val="28"/>
                <w:szCs w:val="28"/>
              </w:rPr>
              <w:t>Humanities</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79C9B428" w14:textId="77777777" w:rsidTr="00951AA0">
              <w:trPr>
                <w:trHeight w:val="283"/>
              </w:trPr>
              <w:tc>
                <w:tcPr>
                  <w:tcW w:w="5050" w:type="dxa"/>
                  <w:tcBorders>
                    <w:bottom w:val="single" w:sz="4" w:space="0" w:color="BFBFBF" w:themeColor="background1" w:themeShade="BF"/>
                  </w:tcBorders>
                </w:tcPr>
                <w:p w14:paraId="3A813D4F" w14:textId="77777777" w:rsidR="00951AA0" w:rsidRDefault="00951AA0" w:rsidP="00C545C6">
                  <w:pPr>
                    <w:keepNext/>
                    <w:suppressAutoHyphens/>
                    <w:jc w:val="both"/>
                  </w:pPr>
                  <w:r>
                    <w:t>No statements selected for this Area</w:t>
                  </w:r>
                </w:p>
              </w:tc>
              <w:tc>
                <w:tcPr>
                  <w:tcW w:w="7964" w:type="dxa"/>
                  <w:tcBorders>
                    <w:bottom w:val="single" w:sz="4" w:space="0" w:color="BFBFBF" w:themeColor="background1" w:themeShade="BF"/>
                  </w:tcBorders>
                </w:tcPr>
                <w:p w14:paraId="0B19D9EB" w14:textId="77777777" w:rsidR="00951AA0" w:rsidRDefault="00951AA0" w:rsidP="00C545C6">
                  <w:pPr>
                    <w:keepNext/>
                    <w:jc w:val="both"/>
                  </w:pPr>
                </w:p>
              </w:tc>
            </w:tr>
          </w:tbl>
          <w:p w14:paraId="4A114DAE" w14:textId="77777777" w:rsidR="00951AA0" w:rsidRPr="00587768" w:rsidRDefault="00951AA0" w:rsidP="00C545C6">
            <w:pPr>
              <w:keepNext/>
              <w:jc w:val="both"/>
              <w:rPr>
                <w:sz w:val="4"/>
                <w:szCs w:val="4"/>
              </w:rPr>
            </w:pPr>
            <w:r>
              <w:rPr>
                <w:sz w:val="4"/>
                <w:szCs w:val="4"/>
              </w:rPr>
              <w:t xml:space="preserve"> </w:t>
            </w:r>
          </w:p>
        </w:tc>
      </w:tr>
      <w:tr w:rsidR="00951AA0" w14:paraId="2CCBC7E7" w14:textId="77777777" w:rsidTr="00951AA0">
        <w:trPr>
          <w:cantSplit/>
          <w:trHeight w:val="567"/>
        </w:trPr>
        <w:tc>
          <w:tcPr>
            <w:tcW w:w="2122" w:type="dxa"/>
            <w:tcBorders>
              <w:bottom w:val="single" w:sz="4" w:space="0" w:color="auto"/>
            </w:tcBorders>
          </w:tcPr>
          <w:p w14:paraId="1E5F62F3" w14:textId="77777777" w:rsidR="00951AA0" w:rsidRPr="00CC4D2E" w:rsidRDefault="00951AA0" w:rsidP="00C545C6">
            <w:pPr>
              <w:jc w:val="both"/>
              <w:rPr>
                <w:b/>
                <w:bCs/>
                <w:color w:val="DE3F45"/>
                <w:sz w:val="24"/>
                <w:szCs w:val="24"/>
              </w:rPr>
            </w:pPr>
            <w:r w:rsidRPr="00CC4D2E">
              <w:rPr>
                <w:b/>
                <w:bCs/>
                <w:color w:val="DE3F45"/>
                <w:sz w:val="24"/>
                <w:szCs w:val="24"/>
              </w:rPr>
              <w:t>Notes</w:t>
            </w:r>
            <w:r>
              <w:rPr>
                <w:b/>
                <w:bCs/>
                <w:color w:val="DE3F45"/>
                <w:sz w:val="24"/>
                <w:szCs w:val="24"/>
              </w:rPr>
              <w:t>/Activities:</w:t>
            </w:r>
          </w:p>
        </w:tc>
        <w:tc>
          <w:tcPr>
            <w:tcW w:w="13182" w:type="dxa"/>
            <w:tcBorders>
              <w:bottom w:val="single" w:sz="4" w:space="0" w:color="auto"/>
            </w:tcBorders>
          </w:tcPr>
          <w:p w14:paraId="4C63D413" w14:textId="77777777" w:rsidR="00951AA0" w:rsidRDefault="00951AA0" w:rsidP="00C545C6">
            <w:pPr>
              <w:jc w:val="both"/>
            </w:pPr>
          </w:p>
        </w:tc>
      </w:tr>
    </w:tbl>
    <w:p w14:paraId="20C0AB15"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7FB8ADAA" w14:textId="77777777" w:rsidTr="00951AA0">
        <w:trPr>
          <w:cantSplit/>
          <w:trHeight w:val="1247"/>
        </w:trPr>
        <w:tc>
          <w:tcPr>
            <w:tcW w:w="2122" w:type="dxa"/>
            <w:vAlign w:val="center"/>
          </w:tcPr>
          <w:p w14:paraId="1A700705" w14:textId="77777777" w:rsidR="00951AA0" w:rsidRDefault="00951AA0" w:rsidP="00C545C6">
            <w:pPr>
              <w:keepNext/>
              <w:jc w:val="both"/>
            </w:pPr>
            <w:r w:rsidRPr="00332FD6">
              <w:rPr>
                <w:b/>
                <w:bCs/>
                <w:color w:val="00B3A1"/>
                <w:sz w:val="28"/>
                <w:szCs w:val="28"/>
              </w:rPr>
              <w:lastRenderedPageBreak/>
              <w:t>Languages, Literacy and Communication</w:t>
            </w:r>
          </w:p>
        </w:tc>
        <w:tc>
          <w:tcPr>
            <w:tcW w:w="13182" w:type="dxa"/>
          </w:tcPr>
          <w:p w14:paraId="56C9FBBE" w14:textId="77777777" w:rsidR="00951AA0" w:rsidRPr="006E7FB7" w:rsidRDefault="00951AA0" w:rsidP="00C545C6">
            <w:pPr>
              <w:jc w:val="both"/>
              <w:rPr>
                <w:b/>
                <w:bCs/>
                <w:color w:val="00B3A1"/>
              </w:rPr>
            </w:pPr>
            <w:r w:rsidRPr="006E7FB7">
              <w:rPr>
                <w:b/>
                <w:bCs/>
                <w:color w:val="00B3A1"/>
              </w:rPr>
              <w:t>LLC</w:t>
            </w:r>
          </w:p>
          <w:tbl>
            <w:tblPr>
              <w:tblStyle w:val="TableGrid"/>
              <w:tblW w:w="130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5E564FEA" w14:textId="77777777" w:rsidTr="00951AA0">
              <w:trPr>
                <w:trHeight w:val="283"/>
              </w:trPr>
              <w:tc>
                <w:tcPr>
                  <w:tcW w:w="5050" w:type="dxa"/>
                  <w:tcBorders>
                    <w:bottom w:val="single" w:sz="4" w:space="0" w:color="BFBFBF" w:themeColor="background1" w:themeShade="BF"/>
                  </w:tcBorders>
                </w:tcPr>
                <w:p w14:paraId="1DCB9951" w14:textId="77777777" w:rsidR="00951AA0" w:rsidRDefault="00951AA0" w:rsidP="00C545C6">
                  <w:pPr>
                    <w:keepNext/>
                    <w:suppressAutoHyphens/>
                    <w:jc w:val="both"/>
                  </w:pPr>
                  <w:r>
                    <w:t>Languages connect us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56107C62" w14:textId="77777777" w:rsidTr="00951AA0">
                    <w:trPr>
                      <w:trHeight w:val="170"/>
                    </w:trPr>
                    <w:tc>
                      <w:tcPr>
                        <w:tcW w:w="686" w:type="dxa"/>
                      </w:tcPr>
                      <w:p w14:paraId="26C5847B" w14:textId="77777777" w:rsidR="00951AA0" w:rsidRDefault="00951AA0" w:rsidP="00C545C6">
                        <w:pPr>
                          <w:keepNext/>
                          <w:jc w:val="both"/>
                        </w:pPr>
                        <w:r>
                          <w:t>1</w:t>
                        </w:r>
                      </w:p>
                    </w:tc>
                    <w:tc>
                      <w:tcPr>
                        <w:tcW w:w="7371" w:type="dxa"/>
                      </w:tcPr>
                      <w:p w14:paraId="0278242D" w14:textId="77777777" w:rsidR="00951AA0" w:rsidRDefault="00951AA0" w:rsidP="00C545C6">
                        <w:pPr>
                          <w:pStyle w:val="ListParagraph"/>
                          <w:keepNext/>
                          <w:numPr>
                            <w:ilvl w:val="0"/>
                            <w:numId w:val="9"/>
                          </w:numPr>
                          <w:jc w:val="both"/>
                        </w:pPr>
                        <w:r>
                          <w:t>I am beginning to be aware of a link between language(s) and culture and am developing a sense of belonging.</w:t>
                        </w:r>
                      </w:p>
                    </w:tc>
                  </w:tr>
                  <w:tr w:rsidR="00951AA0" w14:paraId="01D8AF79" w14:textId="77777777" w:rsidTr="00951AA0">
                    <w:trPr>
                      <w:trHeight w:val="170"/>
                    </w:trPr>
                    <w:tc>
                      <w:tcPr>
                        <w:tcW w:w="686" w:type="dxa"/>
                      </w:tcPr>
                      <w:p w14:paraId="5180919F" w14:textId="77777777" w:rsidR="00951AA0" w:rsidRDefault="00951AA0" w:rsidP="00C545C6">
                        <w:pPr>
                          <w:keepNext/>
                          <w:jc w:val="both"/>
                        </w:pPr>
                        <w:r>
                          <w:t>1</w:t>
                        </w:r>
                      </w:p>
                    </w:tc>
                    <w:tc>
                      <w:tcPr>
                        <w:tcW w:w="7371" w:type="dxa"/>
                      </w:tcPr>
                      <w:p w14:paraId="4C5F5F52" w14:textId="77777777" w:rsidR="00951AA0" w:rsidRDefault="00951AA0" w:rsidP="00C545C6">
                        <w:pPr>
                          <w:pStyle w:val="ListParagraph"/>
                          <w:keepNext/>
                          <w:numPr>
                            <w:ilvl w:val="0"/>
                            <w:numId w:val="9"/>
                          </w:numPr>
                          <w:jc w:val="both"/>
                        </w:pPr>
                        <w:r>
                          <w:t>I am beginning to understand that there are different languages in my environment.</w:t>
                        </w:r>
                      </w:p>
                    </w:tc>
                  </w:tr>
                  <w:tr w:rsidR="00951AA0" w14:paraId="097653AE" w14:textId="77777777" w:rsidTr="00951AA0">
                    <w:trPr>
                      <w:trHeight w:val="170"/>
                    </w:trPr>
                    <w:tc>
                      <w:tcPr>
                        <w:tcW w:w="686" w:type="dxa"/>
                      </w:tcPr>
                      <w:p w14:paraId="70D070E6" w14:textId="77777777" w:rsidR="00951AA0" w:rsidRDefault="00951AA0" w:rsidP="00C545C6">
                        <w:pPr>
                          <w:keepNext/>
                          <w:jc w:val="both"/>
                        </w:pPr>
                        <w:r>
                          <w:t>2</w:t>
                        </w:r>
                      </w:p>
                    </w:tc>
                    <w:tc>
                      <w:tcPr>
                        <w:tcW w:w="7371" w:type="dxa"/>
                      </w:tcPr>
                      <w:p w14:paraId="07880D63" w14:textId="77777777" w:rsidR="00951AA0" w:rsidRDefault="00951AA0" w:rsidP="00C545C6">
                        <w:pPr>
                          <w:pStyle w:val="ListParagraph"/>
                          <w:keepNext/>
                          <w:numPr>
                            <w:ilvl w:val="0"/>
                            <w:numId w:val="9"/>
                          </w:numPr>
                          <w:jc w:val="both"/>
                        </w:pPr>
                        <w:r>
                          <w:t xml:space="preserve">I can recognise that there is a relationship between languages, </w:t>
                        </w:r>
                        <w:proofErr w:type="gramStart"/>
                        <w:r>
                          <w:t>culture</w:t>
                        </w:r>
                        <w:proofErr w:type="gramEnd"/>
                        <w:r>
                          <w:t xml:space="preserve"> and my own sense of Welsh identity.</w:t>
                        </w:r>
                      </w:p>
                    </w:tc>
                  </w:tr>
                  <w:tr w:rsidR="00951AA0" w14:paraId="6F17DE71" w14:textId="77777777" w:rsidTr="00951AA0">
                    <w:trPr>
                      <w:trHeight w:val="170"/>
                    </w:trPr>
                    <w:tc>
                      <w:tcPr>
                        <w:tcW w:w="686" w:type="dxa"/>
                      </w:tcPr>
                      <w:p w14:paraId="1B74DCFB" w14:textId="77777777" w:rsidR="00951AA0" w:rsidRDefault="00951AA0" w:rsidP="00C545C6">
                        <w:pPr>
                          <w:keepNext/>
                          <w:jc w:val="both"/>
                        </w:pPr>
                        <w:r>
                          <w:t>2</w:t>
                        </w:r>
                      </w:p>
                    </w:tc>
                    <w:tc>
                      <w:tcPr>
                        <w:tcW w:w="7371" w:type="dxa"/>
                      </w:tcPr>
                      <w:p w14:paraId="6D4E4772" w14:textId="77777777" w:rsidR="00951AA0" w:rsidRDefault="00951AA0" w:rsidP="00C545C6">
                        <w:pPr>
                          <w:pStyle w:val="ListParagraph"/>
                          <w:keepNext/>
                          <w:numPr>
                            <w:ilvl w:val="0"/>
                            <w:numId w:val="9"/>
                          </w:numPr>
                          <w:jc w:val="both"/>
                        </w:pPr>
                        <w:r>
                          <w:t>I can understand that people use different languages.</w:t>
                        </w:r>
                      </w:p>
                    </w:tc>
                  </w:tr>
                </w:tbl>
                <w:p w14:paraId="01BD82FA" w14:textId="77777777" w:rsidR="00951AA0" w:rsidRDefault="00951AA0" w:rsidP="00C545C6">
                  <w:pPr>
                    <w:keepNext/>
                    <w:jc w:val="both"/>
                  </w:pPr>
                </w:p>
              </w:tc>
            </w:tr>
          </w:tbl>
          <w:p w14:paraId="3044AC76" w14:textId="77777777" w:rsidR="00951AA0" w:rsidRPr="00D440A1" w:rsidRDefault="00951AA0" w:rsidP="00C545C6">
            <w:pPr>
              <w:keepNext/>
              <w:jc w:val="both"/>
              <w:rPr>
                <w:b/>
                <w:bCs/>
              </w:rPr>
            </w:pPr>
            <w:r>
              <w:rPr>
                <w:sz w:val="4"/>
                <w:szCs w:val="4"/>
              </w:rPr>
              <w:t xml:space="preserve"> </w:t>
            </w:r>
            <w:r w:rsidRPr="006E7FB7">
              <w:rPr>
                <w:b/>
                <w:bCs/>
                <w:color w:val="00B3A1"/>
              </w:rPr>
              <w:t>LLC Second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5E8338C0" w14:textId="77777777" w:rsidTr="00951AA0">
              <w:trPr>
                <w:trHeight w:val="283"/>
              </w:trPr>
              <w:tc>
                <w:tcPr>
                  <w:tcW w:w="5050" w:type="dxa"/>
                  <w:tcBorders>
                    <w:bottom w:val="single" w:sz="4" w:space="0" w:color="BFBFBF" w:themeColor="background1" w:themeShade="BF"/>
                  </w:tcBorders>
                </w:tcPr>
                <w:p w14:paraId="5598FD4A" w14:textId="77777777" w:rsidR="00951AA0" w:rsidRDefault="00951AA0" w:rsidP="00C545C6">
                  <w:pPr>
                    <w:keepNext/>
                    <w:suppressAutoHyphens/>
                    <w:jc w:val="both"/>
                  </w:pPr>
                  <w:r>
                    <w:t>Understanding languages is key to understanding the world around us.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2483B710" w14:textId="77777777" w:rsidTr="00951AA0">
                    <w:trPr>
                      <w:trHeight w:val="170"/>
                    </w:trPr>
                    <w:tc>
                      <w:tcPr>
                        <w:tcW w:w="686" w:type="dxa"/>
                      </w:tcPr>
                      <w:p w14:paraId="6939D23A" w14:textId="77777777" w:rsidR="00951AA0" w:rsidRDefault="00951AA0" w:rsidP="00C545C6">
                        <w:pPr>
                          <w:keepNext/>
                          <w:jc w:val="both"/>
                        </w:pPr>
                        <w:r>
                          <w:t>1</w:t>
                        </w:r>
                      </w:p>
                    </w:tc>
                    <w:tc>
                      <w:tcPr>
                        <w:tcW w:w="7371" w:type="dxa"/>
                      </w:tcPr>
                      <w:p w14:paraId="6A42ECCF" w14:textId="77777777" w:rsidR="00951AA0" w:rsidRDefault="00951AA0" w:rsidP="00C545C6">
                        <w:pPr>
                          <w:pStyle w:val="ListParagraph"/>
                          <w:keepNext/>
                          <w:numPr>
                            <w:ilvl w:val="0"/>
                            <w:numId w:val="9"/>
                          </w:numPr>
                          <w:jc w:val="both"/>
                        </w:pPr>
                        <w:r>
                          <w:t>I can recognise and follow information and simple instructions about familiar topics and routines.</w:t>
                        </w:r>
                      </w:p>
                    </w:tc>
                  </w:tr>
                  <w:tr w:rsidR="00951AA0" w14:paraId="709A3EB4" w14:textId="77777777" w:rsidTr="00951AA0">
                    <w:trPr>
                      <w:trHeight w:val="170"/>
                    </w:trPr>
                    <w:tc>
                      <w:tcPr>
                        <w:tcW w:w="686" w:type="dxa"/>
                      </w:tcPr>
                      <w:p w14:paraId="6C12AFEF" w14:textId="77777777" w:rsidR="00951AA0" w:rsidRDefault="00951AA0" w:rsidP="00C545C6">
                        <w:pPr>
                          <w:keepNext/>
                          <w:jc w:val="both"/>
                        </w:pPr>
                        <w:r>
                          <w:t>1</w:t>
                        </w:r>
                      </w:p>
                    </w:tc>
                    <w:tc>
                      <w:tcPr>
                        <w:tcW w:w="7371" w:type="dxa"/>
                      </w:tcPr>
                      <w:p w14:paraId="23F45CD6" w14:textId="77777777" w:rsidR="00951AA0" w:rsidRDefault="00951AA0" w:rsidP="00C545C6">
                        <w:pPr>
                          <w:pStyle w:val="ListParagraph"/>
                          <w:keepNext/>
                          <w:numPr>
                            <w:ilvl w:val="0"/>
                            <w:numId w:val="9"/>
                          </w:numPr>
                          <w:jc w:val="both"/>
                        </w:pPr>
                        <w:r>
                          <w:t>I can listen to others with growing attention.</w:t>
                        </w:r>
                      </w:p>
                    </w:tc>
                  </w:tr>
                  <w:tr w:rsidR="00951AA0" w14:paraId="027A15F0" w14:textId="77777777" w:rsidTr="00951AA0">
                    <w:trPr>
                      <w:trHeight w:val="170"/>
                    </w:trPr>
                    <w:tc>
                      <w:tcPr>
                        <w:tcW w:w="686" w:type="dxa"/>
                      </w:tcPr>
                      <w:p w14:paraId="68646BBC" w14:textId="77777777" w:rsidR="00951AA0" w:rsidRDefault="00951AA0" w:rsidP="00C545C6">
                        <w:pPr>
                          <w:keepNext/>
                          <w:jc w:val="both"/>
                        </w:pPr>
                        <w:r>
                          <w:t>1</w:t>
                        </w:r>
                      </w:p>
                    </w:tc>
                    <w:tc>
                      <w:tcPr>
                        <w:tcW w:w="7371" w:type="dxa"/>
                      </w:tcPr>
                      <w:p w14:paraId="6F85FE4F" w14:textId="77777777" w:rsidR="00951AA0" w:rsidRDefault="00951AA0" w:rsidP="00C545C6">
                        <w:pPr>
                          <w:pStyle w:val="ListParagraph"/>
                          <w:keepNext/>
                          <w:numPr>
                            <w:ilvl w:val="0"/>
                            <w:numId w:val="9"/>
                          </w:numPr>
                          <w:jc w:val="both"/>
                        </w:pPr>
                        <w:r>
                          <w:t>I can use context and pictures to help me understand words.</w:t>
                        </w:r>
                      </w:p>
                    </w:tc>
                  </w:tr>
                  <w:tr w:rsidR="00951AA0" w14:paraId="195D0C0B" w14:textId="77777777" w:rsidTr="00951AA0">
                    <w:trPr>
                      <w:trHeight w:val="170"/>
                    </w:trPr>
                    <w:tc>
                      <w:tcPr>
                        <w:tcW w:w="686" w:type="dxa"/>
                      </w:tcPr>
                      <w:p w14:paraId="20A847C5" w14:textId="77777777" w:rsidR="00951AA0" w:rsidRDefault="00951AA0" w:rsidP="00C545C6">
                        <w:pPr>
                          <w:keepNext/>
                          <w:jc w:val="both"/>
                        </w:pPr>
                        <w:r>
                          <w:t>1</w:t>
                        </w:r>
                      </w:p>
                    </w:tc>
                    <w:tc>
                      <w:tcPr>
                        <w:tcW w:w="7371" w:type="dxa"/>
                      </w:tcPr>
                      <w:p w14:paraId="72D61127" w14:textId="77777777" w:rsidR="00951AA0" w:rsidRDefault="00951AA0" w:rsidP="00C545C6">
                        <w:pPr>
                          <w:pStyle w:val="ListParagraph"/>
                          <w:keepNext/>
                          <w:numPr>
                            <w:ilvl w:val="0"/>
                            <w:numId w:val="9"/>
                          </w:numPr>
                          <w:jc w:val="both"/>
                        </w:pPr>
                        <w:r>
                          <w:t xml:space="preserve">I can experiment with </w:t>
                        </w:r>
                        <w:proofErr w:type="gramStart"/>
                        <w:r>
                          <w:t>newly-learned</w:t>
                        </w:r>
                        <w:proofErr w:type="gramEnd"/>
                        <w:r>
                          <w:t xml:space="preserve"> vocabulary.</w:t>
                        </w:r>
                      </w:p>
                    </w:tc>
                  </w:tr>
                  <w:tr w:rsidR="00951AA0" w14:paraId="08057081" w14:textId="77777777" w:rsidTr="00951AA0">
                    <w:trPr>
                      <w:trHeight w:val="170"/>
                    </w:trPr>
                    <w:tc>
                      <w:tcPr>
                        <w:tcW w:w="686" w:type="dxa"/>
                      </w:tcPr>
                      <w:p w14:paraId="21A3B3AD" w14:textId="77777777" w:rsidR="00951AA0" w:rsidRDefault="00951AA0" w:rsidP="00C545C6">
                        <w:pPr>
                          <w:keepNext/>
                          <w:jc w:val="both"/>
                        </w:pPr>
                        <w:r>
                          <w:t>2</w:t>
                        </w:r>
                      </w:p>
                    </w:tc>
                    <w:tc>
                      <w:tcPr>
                        <w:tcW w:w="7371" w:type="dxa"/>
                      </w:tcPr>
                      <w:p w14:paraId="2030B7BC" w14:textId="77777777" w:rsidR="00951AA0" w:rsidRDefault="00951AA0" w:rsidP="00C545C6">
                        <w:pPr>
                          <w:pStyle w:val="ListParagraph"/>
                          <w:keepNext/>
                          <w:numPr>
                            <w:ilvl w:val="0"/>
                            <w:numId w:val="9"/>
                          </w:numPr>
                          <w:jc w:val="both"/>
                        </w:pPr>
                        <w:r>
                          <w:t>I can listen to, understand and later recall what I have heard.</w:t>
                        </w:r>
                      </w:p>
                    </w:tc>
                  </w:tr>
                  <w:tr w:rsidR="00951AA0" w14:paraId="02D78C46" w14:textId="77777777" w:rsidTr="00951AA0">
                    <w:trPr>
                      <w:trHeight w:val="170"/>
                    </w:trPr>
                    <w:tc>
                      <w:tcPr>
                        <w:tcW w:w="686" w:type="dxa"/>
                      </w:tcPr>
                      <w:p w14:paraId="53B9CA19" w14:textId="77777777" w:rsidR="00951AA0" w:rsidRDefault="00951AA0" w:rsidP="00C545C6">
                        <w:pPr>
                          <w:keepNext/>
                          <w:jc w:val="both"/>
                        </w:pPr>
                        <w:r>
                          <w:t>2</w:t>
                        </w:r>
                      </w:p>
                    </w:tc>
                    <w:tc>
                      <w:tcPr>
                        <w:tcW w:w="7371" w:type="dxa"/>
                      </w:tcPr>
                      <w:p w14:paraId="198AF4A1" w14:textId="77777777" w:rsidR="00951AA0" w:rsidRDefault="00951AA0" w:rsidP="00C545C6">
                        <w:pPr>
                          <w:pStyle w:val="ListParagraph"/>
                          <w:keepNext/>
                          <w:numPr>
                            <w:ilvl w:val="0"/>
                            <w:numId w:val="9"/>
                          </w:numPr>
                          <w:jc w:val="both"/>
                        </w:pPr>
                        <w:r>
                          <w:t>I can understand information about a variety of topics.</w:t>
                        </w:r>
                      </w:p>
                    </w:tc>
                  </w:tr>
                  <w:tr w:rsidR="00951AA0" w14:paraId="2C798961" w14:textId="77777777" w:rsidTr="00951AA0">
                    <w:trPr>
                      <w:trHeight w:val="170"/>
                    </w:trPr>
                    <w:tc>
                      <w:tcPr>
                        <w:tcW w:w="686" w:type="dxa"/>
                      </w:tcPr>
                      <w:p w14:paraId="222D0D5B" w14:textId="77777777" w:rsidR="00951AA0" w:rsidRDefault="00951AA0" w:rsidP="00C545C6">
                        <w:pPr>
                          <w:keepNext/>
                          <w:jc w:val="both"/>
                        </w:pPr>
                        <w:r>
                          <w:t>2</w:t>
                        </w:r>
                      </w:p>
                    </w:tc>
                    <w:tc>
                      <w:tcPr>
                        <w:tcW w:w="7371" w:type="dxa"/>
                      </w:tcPr>
                      <w:p w14:paraId="3566312E" w14:textId="77777777" w:rsidR="00951AA0" w:rsidRDefault="00951AA0" w:rsidP="00C545C6">
                        <w:pPr>
                          <w:pStyle w:val="ListParagraph"/>
                          <w:keepNext/>
                          <w:numPr>
                            <w:ilvl w:val="0"/>
                            <w:numId w:val="9"/>
                          </w:numPr>
                          <w:jc w:val="both"/>
                        </w:pPr>
                        <w:r>
                          <w:t>I can read different texts using a range of strategies to make meaning.</w:t>
                        </w:r>
                      </w:p>
                    </w:tc>
                  </w:tr>
                </w:tbl>
                <w:p w14:paraId="4D9815A5" w14:textId="77777777" w:rsidR="00951AA0" w:rsidRDefault="00951AA0" w:rsidP="00C545C6">
                  <w:pPr>
                    <w:keepNext/>
                    <w:jc w:val="both"/>
                  </w:pPr>
                </w:p>
              </w:tc>
            </w:tr>
          </w:tbl>
          <w:p w14:paraId="6B250779" w14:textId="77777777" w:rsidR="00951AA0" w:rsidRPr="00AD67E5" w:rsidRDefault="00951AA0" w:rsidP="00C545C6">
            <w:pPr>
              <w:keepNext/>
              <w:jc w:val="both"/>
              <w:rPr>
                <w:b/>
                <w:bCs/>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30013447" w14:textId="77777777" w:rsidTr="00951AA0">
              <w:trPr>
                <w:trHeight w:val="283"/>
              </w:trPr>
              <w:tc>
                <w:tcPr>
                  <w:tcW w:w="5050" w:type="dxa"/>
                  <w:tcBorders>
                    <w:bottom w:val="single" w:sz="4" w:space="0" w:color="BFBFBF" w:themeColor="background1" w:themeShade="BF"/>
                  </w:tcBorders>
                </w:tcPr>
                <w:p w14:paraId="069C921D" w14:textId="77777777" w:rsidR="00951AA0" w:rsidRDefault="00951AA0" w:rsidP="00C545C6">
                  <w:pPr>
                    <w:keepNext/>
                    <w:suppressAutoHyphens/>
                    <w:jc w:val="both"/>
                  </w:pPr>
                  <w:r>
                    <w:t>No statements selected for this Area</w:t>
                  </w:r>
                </w:p>
              </w:tc>
              <w:tc>
                <w:tcPr>
                  <w:tcW w:w="7964" w:type="dxa"/>
                  <w:tcBorders>
                    <w:bottom w:val="single" w:sz="4" w:space="0" w:color="BFBFBF" w:themeColor="background1" w:themeShade="BF"/>
                  </w:tcBorders>
                </w:tcPr>
                <w:p w14:paraId="3F9E1E67" w14:textId="77777777" w:rsidR="00951AA0" w:rsidRDefault="00951AA0" w:rsidP="00C545C6">
                  <w:pPr>
                    <w:keepNext/>
                    <w:jc w:val="both"/>
                  </w:pPr>
                </w:p>
              </w:tc>
            </w:tr>
          </w:tbl>
          <w:p w14:paraId="393F5FFC" w14:textId="77777777" w:rsidR="00951AA0" w:rsidRPr="006E7FB7" w:rsidRDefault="00951AA0" w:rsidP="00C545C6">
            <w:pPr>
              <w:keepNext/>
              <w:jc w:val="both"/>
              <w:rPr>
                <w:b/>
                <w:bCs/>
                <w:color w:val="00B3A1"/>
              </w:rPr>
            </w:pPr>
            <w:r w:rsidRPr="006E7FB7">
              <w:rPr>
                <w:b/>
                <w:bCs/>
                <w:color w:val="00B3A1"/>
              </w:rPr>
              <w:t>LLC International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40A7CF4E" w14:textId="77777777" w:rsidTr="00951AA0">
              <w:trPr>
                <w:trHeight w:val="283"/>
              </w:trPr>
              <w:tc>
                <w:tcPr>
                  <w:tcW w:w="5050" w:type="dxa"/>
                  <w:tcBorders>
                    <w:bottom w:val="single" w:sz="4" w:space="0" w:color="BFBFBF" w:themeColor="background1" w:themeShade="BF"/>
                  </w:tcBorders>
                </w:tcPr>
                <w:p w14:paraId="4F52185E" w14:textId="77777777" w:rsidR="00951AA0" w:rsidRDefault="00951AA0" w:rsidP="00C545C6">
                  <w:pPr>
                    <w:keepNext/>
                    <w:suppressAutoHyphens/>
                    <w:jc w:val="both"/>
                  </w:pPr>
                  <w:r>
                    <w:t>No statements selected for this Area</w:t>
                  </w:r>
                </w:p>
              </w:tc>
              <w:tc>
                <w:tcPr>
                  <w:tcW w:w="7964" w:type="dxa"/>
                  <w:tcBorders>
                    <w:bottom w:val="single" w:sz="4" w:space="0" w:color="BFBFBF" w:themeColor="background1" w:themeShade="BF"/>
                  </w:tcBorders>
                </w:tcPr>
                <w:p w14:paraId="1B7DB57A" w14:textId="77777777" w:rsidR="00951AA0" w:rsidRDefault="00951AA0" w:rsidP="00C545C6">
                  <w:pPr>
                    <w:keepNext/>
                    <w:jc w:val="both"/>
                  </w:pPr>
                </w:p>
              </w:tc>
            </w:tr>
          </w:tbl>
          <w:p w14:paraId="00C8AFD8" w14:textId="77777777" w:rsidR="00951AA0" w:rsidRDefault="00951AA0" w:rsidP="00C545C6">
            <w:pPr>
              <w:keepNext/>
              <w:jc w:val="both"/>
              <w:rPr>
                <w:sz w:val="4"/>
                <w:szCs w:val="4"/>
              </w:rPr>
            </w:pPr>
          </w:p>
          <w:p w14:paraId="2E0E900A" w14:textId="77777777" w:rsidR="00951AA0" w:rsidRPr="00587768" w:rsidRDefault="00951AA0" w:rsidP="00C545C6">
            <w:pPr>
              <w:keepNext/>
              <w:jc w:val="both"/>
              <w:rPr>
                <w:sz w:val="4"/>
                <w:szCs w:val="4"/>
              </w:rPr>
            </w:pPr>
          </w:p>
        </w:tc>
      </w:tr>
      <w:tr w:rsidR="00951AA0" w14:paraId="00915DD6" w14:textId="77777777" w:rsidTr="00951AA0">
        <w:trPr>
          <w:cantSplit/>
          <w:trHeight w:val="567"/>
        </w:trPr>
        <w:tc>
          <w:tcPr>
            <w:tcW w:w="2122" w:type="dxa"/>
            <w:tcBorders>
              <w:bottom w:val="single" w:sz="4" w:space="0" w:color="auto"/>
            </w:tcBorders>
          </w:tcPr>
          <w:p w14:paraId="6AEB5CE3" w14:textId="77777777" w:rsidR="00951AA0" w:rsidRPr="00CC4D2E" w:rsidRDefault="00951AA0" w:rsidP="00C545C6">
            <w:pPr>
              <w:jc w:val="both"/>
              <w:rPr>
                <w:b/>
                <w:bCs/>
                <w:color w:val="00B3A1"/>
                <w:sz w:val="24"/>
                <w:szCs w:val="24"/>
              </w:rPr>
            </w:pPr>
            <w:r w:rsidRPr="00CC4D2E">
              <w:rPr>
                <w:b/>
                <w:bCs/>
                <w:color w:val="00B3A1"/>
                <w:sz w:val="24"/>
                <w:szCs w:val="24"/>
              </w:rPr>
              <w:lastRenderedPageBreak/>
              <w:t>Notes</w:t>
            </w:r>
            <w:r>
              <w:rPr>
                <w:b/>
                <w:bCs/>
                <w:color w:val="00B3A1"/>
                <w:sz w:val="24"/>
                <w:szCs w:val="24"/>
              </w:rPr>
              <w:t>/Activities:</w:t>
            </w:r>
          </w:p>
        </w:tc>
        <w:tc>
          <w:tcPr>
            <w:tcW w:w="13182" w:type="dxa"/>
            <w:tcBorders>
              <w:bottom w:val="single" w:sz="4" w:space="0" w:color="auto"/>
            </w:tcBorders>
          </w:tcPr>
          <w:p w14:paraId="625757F0" w14:textId="77777777" w:rsidR="00951AA0" w:rsidRDefault="00951AA0" w:rsidP="00C545C6">
            <w:pPr>
              <w:jc w:val="both"/>
            </w:pPr>
            <w:r>
              <w:t>Suitable texts</w:t>
            </w:r>
          </w:p>
          <w:p w14:paraId="4BD58C8C" w14:textId="77777777" w:rsidR="00951AA0" w:rsidRDefault="00951AA0" w:rsidP="00C545C6">
            <w:pPr>
              <w:jc w:val="both"/>
            </w:pPr>
            <w:proofErr w:type="spellStart"/>
            <w:r>
              <w:t>Handa’s</w:t>
            </w:r>
            <w:proofErr w:type="spellEnd"/>
            <w:r>
              <w:t xml:space="preserve"> Surprise</w:t>
            </w:r>
          </w:p>
          <w:p w14:paraId="5A7DA216" w14:textId="77777777" w:rsidR="00951AA0" w:rsidRDefault="00951AA0" w:rsidP="00C545C6">
            <w:pPr>
              <w:numPr>
                <w:ilvl w:val="2"/>
                <w:numId w:val="12"/>
              </w:numPr>
              <w:spacing w:line="330" w:lineRule="atLeast"/>
              <w:ind w:left="0"/>
              <w:jc w:val="both"/>
              <w:rPr>
                <w:rFonts w:ascii="Arial" w:eastAsia="Times New Roman" w:hAnsi="Arial" w:cs="Arial"/>
                <w:sz w:val="21"/>
                <w:szCs w:val="21"/>
                <w:lang w:val="en" w:eastAsia="en-GB"/>
              </w:rPr>
            </w:pPr>
            <w:r>
              <w:t>The Very Hungry Caterpillar</w:t>
            </w:r>
            <w:r w:rsidRPr="00CF38DD">
              <w:rPr>
                <w:rFonts w:ascii="Arial" w:eastAsia="Times New Roman" w:hAnsi="Arial" w:cs="Arial"/>
                <w:sz w:val="21"/>
                <w:szCs w:val="21"/>
                <w:lang w:val="en" w:eastAsia="en-GB"/>
              </w:rPr>
              <w:t xml:space="preserve"> </w:t>
            </w:r>
          </w:p>
          <w:p w14:paraId="20C00DEC" w14:textId="77777777" w:rsidR="00951AA0" w:rsidRPr="003C1D94" w:rsidRDefault="00951AA0" w:rsidP="00C545C6">
            <w:pPr>
              <w:numPr>
                <w:ilvl w:val="2"/>
                <w:numId w:val="12"/>
              </w:numPr>
              <w:spacing w:line="330" w:lineRule="atLeast"/>
              <w:ind w:left="0"/>
              <w:jc w:val="both"/>
              <w:rPr>
                <w:rFonts w:eastAsia="Times New Roman" w:cstheme="minorHAnsi"/>
                <w:sz w:val="21"/>
                <w:szCs w:val="21"/>
                <w:lang w:val="en" w:eastAsia="en-GB"/>
              </w:rPr>
            </w:pPr>
            <w:r w:rsidRPr="003C1D94">
              <w:rPr>
                <w:rFonts w:eastAsia="Times New Roman" w:cstheme="minorHAnsi"/>
                <w:sz w:val="21"/>
                <w:szCs w:val="21"/>
                <w:lang w:val="en" w:eastAsia="en-GB"/>
              </w:rPr>
              <w:t xml:space="preserve">Isabella's Garden. Isabella's Garden is a delightful picture book by Glenda Millard, </w:t>
            </w:r>
          </w:p>
          <w:p w14:paraId="02E2C7BE" w14:textId="77777777" w:rsidR="00951AA0" w:rsidRPr="00CF38DD" w:rsidRDefault="00951AA0" w:rsidP="00C545C6">
            <w:pPr>
              <w:numPr>
                <w:ilvl w:val="2"/>
                <w:numId w:val="12"/>
              </w:numPr>
              <w:spacing w:line="330" w:lineRule="atLeast"/>
              <w:ind w:left="0"/>
              <w:jc w:val="both"/>
              <w:rPr>
                <w:rFonts w:eastAsia="Times New Roman" w:cstheme="minorHAnsi"/>
                <w:sz w:val="21"/>
                <w:szCs w:val="21"/>
                <w:lang w:val="en" w:eastAsia="en-GB"/>
              </w:rPr>
            </w:pPr>
            <w:r w:rsidRPr="00CF38DD">
              <w:rPr>
                <w:rFonts w:eastAsia="Times New Roman" w:cstheme="minorHAnsi"/>
                <w:sz w:val="21"/>
                <w:szCs w:val="21"/>
                <w:lang w:val="en" w:eastAsia="en-GB"/>
              </w:rPr>
              <w:t>And Then It's Spring. First-time author Ju</w:t>
            </w:r>
            <w:r w:rsidRPr="003C1D94">
              <w:rPr>
                <w:rFonts w:eastAsia="Times New Roman" w:cstheme="minorHAnsi"/>
                <w:sz w:val="21"/>
                <w:szCs w:val="21"/>
                <w:lang w:val="en" w:eastAsia="en-GB"/>
              </w:rPr>
              <w:t xml:space="preserve">lie </w:t>
            </w:r>
            <w:proofErr w:type="spellStart"/>
            <w:r w:rsidRPr="003C1D94">
              <w:rPr>
                <w:rFonts w:eastAsia="Times New Roman" w:cstheme="minorHAnsi"/>
                <w:sz w:val="21"/>
                <w:szCs w:val="21"/>
                <w:lang w:val="en" w:eastAsia="en-GB"/>
              </w:rPr>
              <w:t>Fogliano</w:t>
            </w:r>
            <w:proofErr w:type="spellEnd"/>
            <w:r w:rsidRPr="003C1D94">
              <w:rPr>
                <w:rFonts w:eastAsia="Times New Roman" w:cstheme="minorHAnsi"/>
                <w:sz w:val="21"/>
                <w:szCs w:val="21"/>
                <w:lang w:val="en" w:eastAsia="en-GB"/>
              </w:rPr>
              <w:t xml:space="preserve"> and Erin E. Stead</w:t>
            </w:r>
          </w:p>
          <w:p w14:paraId="51156F8E" w14:textId="77777777" w:rsidR="00951AA0" w:rsidRPr="00CF38DD" w:rsidRDefault="00951AA0" w:rsidP="00C545C6">
            <w:pPr>
              <w:numPr>
                <w:ilvl w:val="2"/>
                <w:numId w:val="12"/>
              </w:numPr>
              <w:spacing w:line="330" w:lineRule="atLeast"/>
              <w:ind w:left="0"/>
              <w:jc w:val="both"/>
              <w:rPr>
                <w:rFonts w:eastAsia="Times New Roman" w:cstheme="minorHAnsi"/>
                <w:sz w:val="21"/>
                <w:szCs w:val="21"/>
                <w:lang w:val="en" w:eastAsia="en-GB"/>
              </w:rPr>
            </w:pPr>
            <w:r w:rsidRPr="00CF38DD">
              <w:rPr>
                <w:rFonts w:eastAsia="Times New Roman" w:cstheme="minorHAnsi"/>
                <w:sz w:val="21"/>
                <w:szCs w:val="21"/>
                <w:lang w:val="en" w:eastAsia="en-GB"/>
              </w:rPr>
              <w:t>The Carrot Seed. Ruth Krauss's classic little picture book for children</w:t>
            </w:r>
            <w:r w:rsidRPr="003C1D94">
              <w:rPr>
                <w:rFonts w:eastAsia="Times New Roman" w:cstheme="minorHAnsi"/>
                <w:sz w:val="21"/>
                <w:szCs w:val="21"/>
                <w:lang w:val="en" w:eastAsia="en-GB"/>
              </w:rPr>
              <w:t xml:space="preserve"> 2 to 5 </w:t>
            </w:r>
          </w:p>
          <w:p w14:paraId="3E6588E2"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sidRPr="00CF38DD">
              <w:rPr>
                <w:rFonts w:eastAsia="Times New Roman" w:cstheme="minorHAnsi"/>
                <w:sz w:val="21"/>
                <w:szCs w:val="21"/>
                <w:lang w:val="en" w:eastAsia="en-GB"/>
              </w:rPr>
              <w:t xml:space="preserve">Flower Garden. It’s nice to see a book about how a family living in a city apartment creates </w:t>
            </w:r>
            <w:r w:rsidRPr="003C1D94">
              <w:rPr>
                <w:rFonts w:eastAsia="Times New Roman" w:cstheme="minorHAnsi"/>
                <w:sz w:val="21"/>
                <w:szCs w:val="21"/>
                <w:lang w:val="en" w:eastAsia="en-GB"/>
              </w:rPr>
              <w:t>a garden</w:t>
            </w:r>
          </w:p>
          <w:p w14:paraId="58411EF7"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 xml:space="preserve">City Green – </w:t>
            </w:r>
            <w:proofErr w:type="spellStart"/>
            <w:r>
              <w:rPr>
                <w:rFonts w:eastAsia="Times New Roman" w:cstheme="minorHAnsi"/>
                <w:sz w:val="21"/>
                <w:szCs w:val="21"/>
                <w:lang w:val="en" w:eastAsia="en-GB"/>
              </w:rPr>
              <w:t>Dyan</w:t>
            </w:r>
            <w:proofErr w:type="spellEnd"/>
            <w:r>
              <w:rPr>
                <w:rFonts w:eastAsia="Times New Roman" w:cstheme="minorHAnsi"/>
                <w:sz w:val="21"/>
                <w:szCs w:val="21"/>
                <w:lang w:val="en" w:eastAsia="en-GB"/>
              </w:rPr>
              <w:t xml:space="preserve"> Ryan</w:t>
            </w:r>
          </w:p>
          <w:p w14:paraId="554DD3E7"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Sunflower House – Eve Bunting</w:t>
            </w:r>
          </w:p>
          <w:p w14:paraId="25C72D85"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 xml:space="preserve">The Garden of Happiness – Barbara </w:t>
            </w:r>
            <w:proofErr w:type="spellStart"/>
            <w:r>
              <w:rPr>
                <w:rFonts w:eastAsia="Times New Roman" w:cstheme="minorHAnsi"/>
                <w:sz w:val="21"/>
                <w:szCs w:val="21"/>
                <w:lang w:val="en" w:eastAsia="en-GB"/>
              </w:rPr>
              <w:t>Lambase</w:t>
            </w:r>
            <w:proofErr w:type="spellEnd"/>
          </w:p>
          <w:p w14:paraId="652A10AB" w14:textId="77777777" w:rsidR="00951AA0" w:rsidRPr="00CF38DD"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And the Good Brown Earth – Kathy Henderson</w:t>
            </w:r>
          </w:p>
          <w:p w14:paraId="19CE69A8" w14:textId="77777777" w:rsidR="00951AA0" w:rsidRDefault="00951AA0" w:rsidP="00C545C6">
            <w:pPr>
              <w:jc w:val="both"/>
            </w:pPr>
            <w:r>
              <w:t xml:space="preserve">The Tin Forest – pollution and recycling </w:t>
            </w:r>
          </w:p>
          <w:p w14:paraId="1EB81D56" w14:textId="77777777" w:rsidR="00951AA0" w:rsidRDefault="00951AA0" w:rsidP="00C545C6">
            <w:pPr>
              <w:jc w:val="both"/>
            </w:pPr>
          </w:p>
          <w:p w14:paraId="184A34C7" w14:textId="77777777" w:rsidR="00951AA0" w:rsidRDefault="00951AA0" w:rsidP="00C545C6">
            <w:pPr>
              <w:pStyle w:val="ListParagraph"/>
              <w:numPr>
                <w:ilvl w:val="0"/>
                <w:numId w:val="13"/>
              </w:numPr>
              <w:jc w:val="both"/>
            </w:pPr>
            <w:r>
              <w:t>Using traditional tales – Jack and the Beanstalk. Writing alternative endings to a tale</w:t>
            </w:r>
          </w:p>
          <w:p w14:paraId="71D7632C" w14:textId="77777777" w:rsidR="00951AA0" w:rsidRDefault="00951AA0" w:rsidP="00C545C6">
            <w:pPr>
              <w:pStyle w:val="ListParagraph"/>
              <w:numPr>
                <w:ilvl w:val="0"/>
                <w:numId w:val="13"/>
              </w:numPr>
              <w:jc w:val="both"/>
            </w:pPr>
            <w:r>
              <w:t xml:space="preserve">Writing persuasive letters to </w:t>
            </w:r>
            <w:proofErr w:type="gramStart"/>
            <w:r>
              <w:t>councils</w:t>
            </w:r>
            <w:proofErr w:type="gramEnd"/>
            <w:r>
              <w:t xml:space="preserve"> governments etc – to get rid of litter, pollution etc asking for more green spaces.</w:t>
            </w:r>
          </w:p>
          <w:p w14:paraId="6F04879E" w14:textId="77777777" w:rsidR="00951AA0" w:rsidRDefault="00951AA0" w:rsidP="00C545C6">
            <w:pPr>
              <w:pStyle w:val="ListParagraph"/>
              <w:numPr>
                <w:ilvl w:val="0"/>
                <w:numId w:val="13"/>
              </w:numPr>
              <w:jc w:val="both"/>
            </w:pPr>
            <w:r>
              <w:t>Designing posters</w:t>
            </w:r>
          </w:p>
          <w:p w14:paraId="1BD3A353" w14:textId="77777777" w:rsidR="00951AA0" w:rsidRDefault="00951AA0" w:rsidP="00C545C6">
            <w:pPr>
              <w:pStyle w:val="ListParagraph"/>
              <w:numPr>
                <w:ilvl w:val="0"/>
                <w:numId w:val="13"/>
              </w:numPr>
              <w:jc w:val="both"/>
            </w:pPr>
            <w:r>
              <w:t>Writing instructions to plant seeds. Design seed packets etc</w:t>
            </w:r>
          </w:p>
          <w:p w14:paraId="212D626C" w14:textId="77777777" w:rsidR="00951AA0" w:rsidRDefault="00951AA0" w:rsidP="00C545C6">
            <w:pPr>
              <w:pStyle w:val="ListParagraph"/>
              <w:numPr>
                <w:ilvl w:val="0"/>
                <w:numId w:val="13"/>
              </w:numPr>
              <w:jc w:val="both"/>
            </w:pPr>
            <w:r>
              <w:t>Writing recipes for food children grow.</w:t>
            </w:r>
          </w:p>
          <w:p w14:paraId="652596B5" w14:textId="77777777" w:rsidR="00951AA0" w:rsidRDefault="00951AA0" w:rsidP="00C545C6">
            <w:pPr>
              <w:pStyle w:val="ListParagraph"/>
              <w:numPr>
                <w:ilvl w:val="0"/>
                <w:numId w:val="13"/>
              </w:numPr>
              <w:jc w:val="both"/>
            </w:pPr>
            <w:r>
              <w:t xml:space="preserve">Write </w:t>
            </w:r>
            <w:proofErr w:type="spellStart"/>
            <w:r>
              <w:t>factfiles</w:t>
            </w:r>
            <w:proofErr w:type="spellEnd"/>
            <w:r>
              <w:t xml:space="preserve"> about </w:t>
            </w:r>
            <w:proofErr w:type="spellStart"/>
            <w:r>
              <w:t>minibeats</w:t>
            </w:r>
            <w:proofErr w:type="spellEnd"/>
            <w:r>
              <w:t>.</w:t>
            </w:r>
          </w:p>
          <w:p w14:paraId="6E1396E9" w14:textId="77777777" w:rsidR="00951AA0" w:rsidRDefault="00951AA0" w:rsidP="00C545C6">
            <w:pPr>
              <w:jc w:val="both"/>
            </w:pPr>
          </w:p>
        </w:tc>
      </w:tr>
    </w:tbl>
    <w:p w14:paraId="63C99183"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0F389BA7" w14:textId="77777777" w:rsidTr="00951AA0">
        <w:trPr>
          <w:cantSplit/>
          <w:trHeight w:val="1247"/>
        </w:trPr>
        <w:tc>
          <w:tcPr>
            <w:tcW w:w="2122" w:type="dxa"/>
            <w:vAlign w:val="center"/>
          </w:tcPr>
          <w:p w14:paraId="46E04654" w14:textId="77777777" w:rsidR="00951AA0" w:rsidRDefault="00951AA0" w:rsidP="00C545C6">
            <w:pPr>
              <w:keepNext/>
              <w:jc w:val="both"/>
            </w:pPr>
            <w:r w:rsidRPr="00332FD6">
              <w:rPr>
                <w:b/>
                <w:bCs/>
                <w:color w:val="1C54E7"/>
                <w:sz w:val="28"/>
                <w:szCs w:val="28"/>
              </w:rPr>
              <w:t>Mathematics and Numeracy</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7A4D4F1D" w14:textId="77777777" w:rsidTr="00951AA0">
              <w:trPr>
                <w:trHeight w:val="283"/>
              </w:trPr>
              <w:tc>
                <w:tcPr>
                  <w:tcW w:w="5050" w:type="dxa"/>
                  <w:tcBorders>
                    <w:bottom w:val="single" w:sz="4" w:space="0" w:color="BFBFBF" w:themeColor="background1" w:themeShade="BF"/>
                  </w:tcBorders>
                </w:tcPr>
                <w:p w14:paraId="24F6CD7F" w14:textId="77777777" w:rsidR="00951AA0" w:rsidRDefault="00951AA0" w:rsidP="00C545C6">
                  <w:pPr>
                    <w:keepNext/>
                    <w:suppressAutoHyphens/>
                    <w:jc w:val="both"/>
                  </w:pPr>
                  <w:r>
                    <w:t>The number system is used to represent and compare relationships between numbers and quantities.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0FA52DC2" w14:textId="77777777" w:rsidTr="00951AA0">
                    <w:trPr>
                      <w:trHeight w:val="170"/>
                    </w:trPr>
                    <w:tc>
                      <w:tcPr>
                        <w:tcW w:w="686" w:type="dxa"/>
                      </w:tcPr>
                      <w:p w14:paraId="2B3657D5" w14:textId="77777777" w:rsidR="00951AA0" w:rsidRDefault="00951AA0" w:rsidP="00C545C6">
                        <w:pPr>
                          <w:keepNext/>
                          <w:jc w:val="both"/>
                        </w:pPr>
                        <w:r>
                          <w:t>1</w:t>
                        </w:r>
                      </w:p>
                    </w:tc>
                    <w:tc>
                      <w:tcPr>
                        <w:tcW w:w="7371" w:type="dxa"/>
                      </w:tcPr>
                      <w:p w14:paraId="5ED43FEC" w14:textId="77777777" w:rsidR="00951AA0" w:rsidRDefault="00951AA0" w:rsidP="00C545C6">
                        <w:pPr>
                          <w:pStyle w:val="ListParagraph"/>
                          <w:keepNext/>
                          <w:numPr>
                            <w:ilvl w:val="0"/>
                            <w:numId w:val="9"/>
                          </w:numPr>
                          <w:jc w:val="both"/>
                        </w:pPr>
                        <w:r>
                          <w:t>I can use mathematical language to describe quantities, and to make estimates and comparisons such as ‘more than’, ‘less than’ and ‘equal to’.</w:t>
                        </w:r>
                      </w:p>
                    </w:tc>
                  </w:tr>
                  <w:tr w:rsidR="00951AA0" w14:paraId="38A2CC61" w14:textId="77777777" w:rsidTr="00951AA0">
                    <w:trPr>
                      <w:trHeight w:val="170"/>
                    </w:trPr>
                    <w:tc>
                      <w:tcPr>
                        <w:tcW w:w="686" w:type="dxa"/>
                      </w:tcPr>
                      <w:p w14:paraId="4ED929F7" w14:textId="77777777" w:rsidR="00951AA0" w:rsidRDefault="00951AA0" w:rsidP="00C545C6">
                        <w:pPr>
                          <w:keepNext/>
                          <w:jc w:val="both"/>
                        </w:pPr>
                        <w:r>
                          <w:t>1</w:t>
                        </w:r>
                      </w:p>
                    </w:tc>
                    <w:tc>
                      <w:tcPr>
                        <w:tcW w:w="7371" w:type="dxa"/>
                      </w:tcPr>
                      <w:p w14:paraId="7C2BD54C" w14:textId="77777777" w:rsidR="00951AA0" w:rsidRDefault="00951AA0" w:rsidP="00C545C6">
                        <w:pPr>
                          <w:pStyle w:val="ListParagraph"/>
                          <w:keepNext/>
                          <w:numPr>
                            <w:ilvl w:val="0"/>
                            <w:numId w:val="9"/>
                          </w:numPr>
                          <w:jc w:val="both"/>
                        </w:pPr>
                        <w:r>
                          <w:t>I have used money, and the language of money, in play and real-life situations and I can understand that I need to exchange money for items.</w:t>
                        </w:r>
                      </w:p>
                    </w:tc>
                  </w:tr>
                  <w:tr w:rsidR="00951AA0" w14:paraId="5FA93824" w14:textId="77777777" w:rsidTr="00951AA0">
                    <w:trPr>
                      <w:trHeight w:val="170"/>
                    </w:trPr>
                    <w:tc>
                      <w:tcPr>
                        <w:tcW w:w="686" w:type="dxa"/>
                      </w:tcPr>
                      <w:p w14:paraId="5887842C" w14:textId="77777777" w:rsidR="00951AA0" w:rsidRDefault="00951AA0" w:rsidP="00C545C6">
                        <w:pPr>
                          <w:keepNext/>
                          <w:jc w:val="both"/>
                        </w:pPr>
                        <w:r>
                          <w:t>2</w:t>
                        </w:r>
                      </w:p>
                    </w:tc>
                    <w:tc>
                      <w:tcPr>
                        <w:tcW w:w="7371" w:type="dxa"/>
                      </w:tcPr>
                      <w:p w14:paraId="61E66B24" w14:textId="77777777" w:rsidR="00951AA0" w:rsidRDefault="00951AA0" w:rsidP="00C545C6">
                        <w:pPr>
                          <w:pStyle w:val="ListParagraph"/>
                          <w:keepNext/>
                          <w:numPr>
                            <w:ilvl w:val="0"/>
                            <w:numId w:val="9"/>
                          </w:numPr>
                          <w:jc w:val="both"/>
                        </w:pPr>
                        <w:r>
                          <w:t>I have engaged in practical tasks to estimate and round numbers to the nearest 10 and 100.</w:t>
                        </w:r>
                      </w:p>
                    </w:tc>
                  </w:tr>
                </w:tbl>
                <w:p w14:paraId="79DBA4C7" w14:textId="77777777" w:rsidR="00951AA0" w:rsidRDefault="00951AA0" w:rsidP="00C545C6">
                  <w:pPr>
                    <w:keepNext/>
                    <w:jc w:val="both"/>
                  </w:pPr>
                </w:p>
              </w:tc>
            </w:tr>
          </w:tbl>
          <w:p w14:paraId="02E1103D" w14:textId="77777777" w:rsidR="00951AA0" w:rsidRPr="00587768" w:rsidRDefault="00951AA0" w:rsidP="00C545C6">
            <w:pPr>
              <w:keepNext/>
              <w:jc w:val="both"/>
              <w:rPr>
                <w:sz w:val="4"/>
                <w:szCs w:val="4"/>
              </w:rPr>
            </w:pPr>
            <w:r>
              <w:rPr>
                <w:sz w:val="4"/>
                <w:szCs w:val="4"/>
              </w:rPr>
              <w:t xml:space="preserve"> </w:t>
            </w:r>
          </w:p>
        </w:tc>
      </w:tr>
      <w:tr w:rsidR="00951AA0" w14:paraId="7B9D4BD3" w14:textId="77777777" w:rsidTr="00951AA0">
        <w:trPr>
          <w:cantSplit/>
          <w:trHeight w:val="567"/>
        </w:trPr>
        <w:tc>
          <w:tcPr>
            <w:tcW w:w="2122" w:type="dxa"/>
            <w:tcBorders>
              <w:bottom w:val="single" w:sz="4" w:space="0" w:color="auto"/>
            </w:tcBorders>
          </w:tcPr>
          <w:p w14:paraId="09B7FE96" w14:textId="77777777" w:rsidR="00951AA0" w:rsidRPr="00CC4D2E" w:rsidRDefault="00951AA0" w:rsidP="00C545C6">
            <w:pPr>
              <w:jc w:val="both"/>
              <w:rPr>
                <w:b/>
                <w:bCs/>
                <w:color w:val="1C54E7"/>
                <w:sz w:val="24"/>
                <w:szCs w:val="24"/>
              </w:rPr>
            </w:pPr>
            <w:r w:rsidRPr="00CC4D2E">
              <w:rPr>
                <w:b/>
                <w:bCs/>
                <w:color w:val="1C54E7"/>
                <w:sz w:val="24"/>
                <w:szCs w:val="24"/>
              </w:rPr>
              <w:t>Notes</w:t>
            </w:r>
            <w:r>
              <w:rPr>
                <w:b/>
                <w:bCs/>
                <w:color w:val="1C54E7"/>
                <w:sz w:val="24"/>
                <w:szCs w:val="24"/>
              </w:rPr>
              <w:t>/Activities:</w:t>
            </w:r>
          </w:p>
        </w:tc>
        <w:tc>
          <w:tcPr>
            <w:tcW w:w="13182" w:type="dxa"/>
            <w:tcBorders>
              <w:bottom w:val="single" w:sz="4" w:space="0" w:color="auto"/>
            </w:tcBorders>
          </w:tcPr>
          <w:p w14:paraId="72AE6B59" w14:textId="77777777" w:rsidR="00951AA0" w:rsidRDefault="00951AA0" w:rsidP="00C545C6">
            <w:pPr>
              <w:jc w:val="both"/>
            </w:pPr>
            <w:r>
              <w:t>White Rose Maths as base to the maths work</w:t>
            </w:r>
          </w:p>
          <w:p w14:paraId="285931A4" w14:textId="77777777" w:rsidR="00951AA0" w:rsidRDefault="00951AA0" w:rsidP="00C545C6">
            <w:pPr>
              <w:jc w:val="both"/>
            </w:pPr>
            <w:r>
              <w:t>Thematic maths work to include</w:t>
            </w:r>
          </w:p>
          <w:p w14:paraId="00D2213F" w14:textId="77777777" w:rsidR="00951AA0" w:rsidRDefault="00951AA0" w:rsidP="00C545C6">
            <w:pPr>
              <w:jc w:val="both"/>
            </w:pPr>
            <w:r>
              <w:t>Tally charts and graphs – favourite foods, fruits, vegetables. Bar graphs and pictograms</w:t>
            </w:r>
          </w:p>
          <w:p w14:paraId="18521800" w14:textId="77777777" w:rsidR="00951AA0" w:rsidRDefault="00951AA0" w:rsidP="00C545C6">
            <w:pPr>
              <w:jc w:val="both"/>
            </w:pPr>
            <w:r>
              <w:t>Ordering numbers – for instruction and using correct terms first second etc.</w:t>
            </w:r>
          </w:p>
          <w:p w14:paraId="206F6EA0" w14:textId="77777777" w:rsidR="00951AA0" w:rsidRDefault="00951AA0" w:rsidP="00C545C6">
            <w:pPr>
              <w:jc w:val="both"/>
            </w:pPr>
            <w:r>
              <w:t xml:space="preserve">Time – using a </w:t>
            </w:r>
            <w:proofErr w:type="gramStart"/>
            <w:r>
              <w:t>stop watch</w:t>
            </w:r>
            <w:proofErr w:type="gramEnd"/>
            <w:r>
              <w:t xml:space="preserve"> to record time of activities</w:t>
            </w:r>
          </w:p>
          <w:p w14:paraId="6DF3BF0F" w14:textId="77777777" w:rsidR="00951AA0" w:rsidRDefault="00951AA0" w:rsidP="00C545C6">
            <w:pPr>
              <w:jc w:val="both"/>
            </w:pPr>
            <w:r>
              <w:t xml:space="preserve">Measuring growth – measuring each other’s height, arm span etc. using m and cm </w:t>
            </w:r>
          </w:p>
          <w:p w14:paraId="3AF59D38" w14:textId="77777777" w:rsidR="00951AA0" w:rsidRDefault="00951AA0" w:rsidP="00C545C6">
            <w:pPr>
              <w:jc w:val="both"/>
            </w:pPr>
            <w:r>
              <w:t>Role play – garden centre shop – using money adding and giving change to £5</w:t>
            </w:r>
          </w:p>
        </w:tc>
      </w:tr>
    </w:tbl>
    <w:p w14:paraId="5C72DFBA"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6279A3A8" w14:textId="77777777" w:rsidTr="00951AA0">
        <w:trPr>
          <w:cantSplit/>
          <w:trHeight w:val="1247"/>
        </w:trPr>
        <w:tc>
          <w:tcPr>
            <w:tcW w:w="2122" w:type="dxa"/>
            <w:tcBorders>
              <w:bottom w:val="single" w:sz="4" w:space="0" w:color="auto"/>
            </w:tcBorders>
            <w:vAlign w:val="center"/>
          </w:tcPr>
          <w:p w14:paraId="3DFDC8FF" w14:textId="77777777" w:rsidR="00951AA0" w:rsidRDefault="00951AA0" w:rsidP="00C545C6">
            <w:pPr>
              <w:keepNext/>
              <w:jc w:val="both"/>
            </w:pPr>
            <w:r w:rsidRPr="00332FD6">
              <w:rPr>
                <w:b/>
                <w:bCs/>
                <w:color w:val="622ACD"/>
                <w:sz w:val="28"/>
                <w:szCs w:val="28"/>
              </w:rPr>
              <w:lastRenderedPageBreak/>
              <w:t>Science and Technology</w:t>
            </w:r>
          </w:p>
        </w:tc>
        <w:tc>
          <w:tcPr>
            <w:tcW w:w="13182" w:type="dxa"/>
            <w:tcBorders>
              <w:bottom w:val="single" w:sz="4" w:space="0" w:color="auto"/>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36DAD873" w14:textId="77777777" w:rsidTr="00951AA0">
              <w:trPr>
                <w:trHeight w:val="283"/>
              </w:trPr>
              <w:tc>
                <w:tcPr>
                  <w:tcW w:w="5050" w:type="dxa"/>
                  <w:tcBorders>
                    <w:bottom w:val="single" w:sz="4" w:space="0" w:color="BFBFBF" w:themeColor="background1" w:themeShade="BF"/>
                  </w:tcBorders>
                </w:tcPr>
                <w:p w14:paraId="4C14C417" w14:textId="77777777" w:rsidR="00951AA0" w:rsidRDefault="00951AA0" w:rsidP="00C545C6">
                  <w:pPr>
                    <w:keepNext/>
                    <w:suppressAutoHyphens/>
                    <w:jc w:val="both"/>
                  </w:pPr>
                  <w:r>
                    <w:t>Being curious and searching for answers is essential to understanding and predicting phenomena.</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4676B569" w14:textId="77777777" w:rsidTr="00951AA0">
                    <w:trPr>
                      <w:trHeight w:val="170"/>
                    </w:trPr>
                    <w:tc>
                      <w:tcPr>
                        <w:tcW w:w="686" w:type="dxa"/>
                      </w:tcPr>
                      <w:p w14:paraId="53B37DF2" w14:textId="77777777" w:rsidR="00951AA0" w:rsidRDefault="00951AA0" w:rsidP="00C545C6">
                        <w:pPr>
                          <w:keepNext/>
                          <w:jc w:val="both"/>
                        </w:pPr>
                        <w:r>
                          <w:t>2</w:t>
                        </w:r>
                      </w:p>
                    </w:tc>
                    <w:tc>
                      <w:tcPr>
                        <w:tcW w:w="7371" w:type="dxa"/>
                      </w:tcPr>
                      <w:p w14:paraId="27F393B8" w14:textId="77777777" w:rsidR="00951AA0" w:rsidRDefault="00951AA0" w:rsidP="00C545C6">
                        <w:pPr>
                          <w:pStyle w:val="ListParagraph"/>
                          <w:keepNext/>
                          <w:numPr>
                            <w:ilvl w:val="0"/>
                            <w:numId w:val="9"/>
                          </w:numPr>
                          <w:jc w:val="both"/>
                        </w:pPr>
                        <w:r>
                          <w:t xml:space="preserve">I can explore relationships between living things, their </w:t>
                        </w:r>
                        <w:proofErr w:type="gramStart"/>
                        <w:r>
                          <w:t>habitats</w:t>
                        </w:r>
                        <w:proofErr w:type="gramEnd"/>
                        <w:r>
                          <w:t xml:space="preserve"> and their life cycles.</w:t>
                        </w:r>
                      </w:p>
                    </w:tc>
                  </w:tr>
                </w:tbl>
                <w:p w14:paraId="531A667E" w14:textId="77777777" w:rsidR="00951AA0" w:rsidRDefault="00951AA0" w:rsidP="00C545C6">
                  <w:pPr>
                    <w:keepNext/>
                    <w:jc w:val="both"/>
                  </w:pPr>
                </w:p>
              </w:tc>
            </w:tr>
            <w:tr w:rsidR="00951AA0" w14:paraId="0F64FD60" w14:textId="77777777" w:rsidTr="00951AA0">
              <w:trPr>
                <w:trHeight w:val="283"/>
              </w:trPr>
              <w:tc>
                <w:tcPr>
                  <w:tcW w:w="5050" w:type="dxa"/>
                  <w:tcBorders>
                    <w:bottom w:val="single" w:sz="4" w:space="0" w:color="BFBFBF" w:themeColor="background1" w:themeShade="BF"/>
                  </w:tcBorders>
                </w:tcPr>
                <w:p w14:paraId="04AE841B" w14:textId="77777777" w:rsidR="00951AA0" w:rsidRDefault="00951AA0" w:rsidP="00C545C6">
                  <w:pPr>
                    <w:keepNext/>
                    <w:suppressAutoHyphens/>
                    <w:jc w:val="both"/>
                  </w:pPr>
                  <w:r>
                    <w:t>The world around us is full of living things which depend on each other for survival.</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4A97A5EF" w14:textId="77777777" w:rsidTr="00951AA0">
                    <w:trPr>
                      <w:trHeight w:val="170"/>
                    </w:trPr>
                    <w:tc>
                      <w:tcPr>
                        <w:tcW w:w="686" w:type="dxa"/>
                      </w:tcPr>
                      <w:p w14:paraId="360EA87F" w14:textId="77777777" w:rsidR="00951AA0" w:rsidRDefault="00951AA0" w:rsidP="00C545C6">
                        <w:pPr>
                          <w:keepNext/>
                          <w:jc w:val="both"/>
                        </w:pPr>
                        <w:r>
                          <w:t>1</w:t>
                        </w:r>
                      </w:p>
                    </w:tc>
                    <w:tc>
                      <w:tcPr>
                        <w:tcW w:w="7371" w:type="dxa"/>
                      </w:tcPr>
                      <w:p w14:paraId="6B62DBD0" w14:textId="77777777" w:rsidR="00951AA0" w:rsidRDefault="00951AA0" w:rsidP="00C545C6">
                        <w:pPr>
                          <w:pStyle w:val="ListParagraph"/>
                          <w:keepNext/>
                          <w:numPr>
                            <w:ilvl w:val="0"/>
                            <w:numId w:val="9"/>
                          </w:numPr>
                          <w:jc w:val="both"/>
                        </w:pPr>
                        <w:r>
                          <w:t>I can recognise that plants and animals are living things which grow.</w:t>
                        </w:r>
                      </w:p>
                    </w:tc>
                  </w:tr>
                  <w:tr w:rsidR="00951AA0" w14:paraId="4E0052F3" w14:textId="77777777" w:rsidTr="00951AA0">
                    <w:trPr>
                      <w:trHeight w:val="170"/>
                    </w:trPr>
                    <w:tc>
                      <w:tcPr>
                        <w:tcW w:w="686" w:type="dxa"/>
                      </w:tcPr>
                      <w:p w14:paraId="36C5A6E7" w14:textId="77777777" w:rsidR="00951AA0" w:rsidRDefault="00951AA0" w:rsidP="00C545C6">
                        <w:pPr>
                          <w:keepNext/>
                          <w:jc w:val="both"/>
                        </w:pPr>
                        <w:r>
                          <w:t>1</w:t>
                        </w:r>
                      </w:p>
                    </w:tc>
                    <w:tc>
                      <w:tcPr>
                        <w:tcW w:w="7371" w:type="dxa"/>
                      </w:tcPr>
                      <w:p w14:paraId="57A0C708" w14:textId="77777777" w:rsidR="00951AA0" w:rsidRDefault="00951AA0" w:rsidP="00C545C6">
                        <w:pPr>
                          <w:pStyle w:val="ListParagraph"/>
                          <w:keepNext/>
                          <w:numPr>
                            <w:ilvl w:val="0"/>
                            <w:numId w:val="9"/>
                          </w:numPr>
                          <w:jc w:val="both"/>
                        </w:pPr>
                        <w:r>
                          <w:t xml:space="preserve">I can identify, </w:t>
                        </w:r>
                        <w:proofErr w:type="gramStart"/>
                        <w:r>
                          <w:t>follow</w:t>
                        </w:r>
                        <w:proofErr w:type="gramEnd"/>
                        <w:r>
                          <w:t xml:space="preserve"> and begin to create sequences and patterns in everyday activities.</w:t>
                        </w:r>
                      </w:p>
                    </w:tc>
                  </w:tr>
                  <w:tr w:rsidR="00951AA0" w14:paraId="14151D6E" w14:textId="77777777" w:rsidTr="00951AA0">
                    <w:trPr>
                      <w:trHeight w:val="170"/>
                    </w:trPr>
                    <w:tc>
                      <w:tcPr>
                        <w:tcW w:w="686" w:type="dxa"/>
                      </w:tcPr>
                      <w:p w14:paraId="7D7B1455" w14:textId="77777777" w:rsidR="00951AA0" w:rsidRDefault="00951AA0" w:rsidP="00C545C6">
                        <w:pPr>
                          <w:keepNext/>
                          <w:jc w:val="both"/>
                        </w:pPr>
                        <w:r>
                          <w:t>2</w:t>
                        </w:r>
                      </w:p>
                    </w:tc>
                    <w:tc>
                      <w:tcPr>
                        <w:tcW w:w="7371" w:type="dxa"/>
                      </w:tcPr>
                      <w:p w14:paraId="75C7FBD5" w14:textId="77777777" w:rsidR="00951AA0" w:rsidRDefault="00951AA0" w:rsidP="00C545C6">
                        <w:pPr>
                          <w:pStyle w:val="ListParagraph"/>
                          <w:keepNext/>
                          <w:numPr>
                            <w:ilvl w:val="0"/>
                            <w:numId w:val="9"/>
                          </w:numPr>
                          <w:jc w:val="both"/>
                        </w:pPr>
                        <w:r>
                          <w:t xml:space="preserve">I can explore relationships between living things, their </w:t>
                        </w:r>
                        <w:proofErr w:type="gramStart"/>
                        <w:r>
                          <w:t>habitats</w:t>
                        </w:r>
                        <w:proofErr w:type="gramEnd"/>
                        <w:r>
                          <w:t xml:space="preserve"> and their life cycles.</w:t>
                        </w:r>
                      </w:p>
                    </w:tc>
                  </w:tr>
                  <w:tr w:rsidR="00951AA0" w14:paraId="07C47A1C" w14:textId="77777777" w:rsidTr="00951AA0">
                    <w:trPr>
                      <w:trHeight w:val="170"/>
                    </w:trPr>
                    <w:tc>
                      <w:tcPr>
                        <w:tcW w:w="686" w:type="dxa"/>
                      </w:tcPr>
                      <w:p w14:paraId="0916D2F7" w14:textId="77777777" w:rsidR="00951AA0" w:rsidRDefault="00951AA0" w:rsidP="00C545C6">
                        <w:pPr>
                          <w:keepNext/>
                          <w:jc w:val="both"/>
                        </w:pPr>
                        <w:r>
                          <w:t>2</w:t>
                        </w:r>
                      </w:p>
                    </w:tc>
                    <w:tc>
                      <w:tcPr>
                        <w:tcW w:w="7371" w:type="dxa"/>
                      </w:tcPr>
                      <w:p w14:paraId="4BA80494" w14:textId="77777777" w:rsidR="00951AA0" w:rsidRDefault="00951AA0" w:rsidP="00C545C6">
                        <w:pPr>
                          <w:pStyle w:val="ListParagraph"/>
                          <w:keepNext/>
                          <w:numPr>
                            <w:ilvl w:val="0"/>
                            <w:numId w:val="9"/>
                          </w:numPr>
                          <w:jc w:val="both"/>
                        </w:pPr>
                        <w:r>
                          <w:t>I can recognise that what I do, and the things I use, can have an impact on my environment and on living things.</w:t>
                        </w:r>
                      </w:p>
                    </w:tc>
                  </w:tr>
                  <w:tr w:rsidR="00951AA0" w14:paraId="605F7992" w14:textId="77777777" w:rsidTr="00951AA0">
                    <w:trPr>
                      <w:trHeight w:val="170"/>
                    </w:trPr>
                    <w:tc>
                      <w:tcPr>
                        <w:tcW w:w="686" w:type="dxa"/>
                      </w:tcPr>
                      <w:p w14:paraId="178D3D92" w14:textId="77777777" w:rsidR="00951AA0" w:rsidRDefault="00951AA0" w:rsidP="00C545C6">
                        <w:pPr>
                          <w:keepNext/>
                          <w:jc w:val="both"/>
                        </w:pPr>
                        <w:r>
                          <w:t>2</w:t>
                        </w:r>
                      </w:p>
                    </w:tc>
                    <w:tc>
                      <w:tcPr>
                        <w:tcW w:w="7371" w:type="dxa"/>
                      </w:tcPr>
                      <w:p w14:paraId="207FC2C3" w14:textId="77777777" w:rsidR="00951AA0" w:rsidRDefault="00951AA0" w:rsidP="00C545C6">
                        <w:pPr>
                          <w:pStyle w:val="ListParagraph"/>
                          <w:keepNext/>
                          <w:numPr>
                            <w:ilvl w:val="0"/>
                            <w:numId w:val="9"/>
                          </w:numPr>
                          <w:jc w:val="both"/>
                        </w:pPr>
                        <w:r>
                          <w:t>I can recognise patterns from my observations and investigations and can communicate my findings.</w:t>
                        </w:r>
                      </w:p>
                    </w:tc>
                  </w:tr>
                </w:tbl>
                <w:p w14:paraId="49C7C1DC" w14:textId="77777777" w:rsidR="00951AA0" w:rsidRDefault="00951AA0" w:rsidP="00C545C6">
                  <w:pPr>
                    <w:keepNext/>
                    <w:jc w:val="both"/>
                  </w:pPr>
                </w:p>
              </w:tc>
            </w:tr>
          </w:tbl>
          <w:p w14:paraId="3059074B" w14:textId="77777777" w:rsidR="00951AA0" w:rsidRPr="00587768" w:rsidRDefault="00951AA0" w:rsidP="00C545C6">
            <w:pPr>
              <w:keepNext/>
              <w:jc w:val="both"/>
              <w:rPr>
                <w:sz w:val="4"/>
                <w:szCs w:val="4"/>
              </w:rPr>
            </w:pPr>
            <w:r>
              <w:rPr>
                <w:sz w:val="4"/>
                <w:szCs w:val="4"/>
              </w:rPr>
              <w:t xml:space="preserve"> </w:t>
            </w:r>
          </w:p>
        </w:tc>
      </w:tr>
      <w:tr w:rsidR="00951AA0" w14:paraId="1EDEA79F" w14:textId="77777777" w:rsidTr="00951AA0">
        <w:trPr>
          <w:cantSplit/>
          <w:trHeight w:val="567"/>
        </w:trPr>
        <w:tc>
          <w:tcPr>
            <w:tcW w:w="2122" w:type="dxa"/>
            <w:tcBorders>
              <w:bottom w:val="single" w:sz="4" w:space="0" w:color="auto"/>
            </w:tcBorders>
          </w:tcPr>
          <w:p w14:paraId="6F8854F2" w14:textId="77777777" w:rsidR="00951AA0" w:rsidRPr="00CC4D2E" w:rsidRDefault="00951AA0" w:rsidP="00C545C6">
            <w:pPr>
              <w:jc w:val="both"/>
              <w:rPr>
                <w:b/>
                <w:bCs/>
                <w:color w:val="622ACD"/>
                <w:sz w:val="24"/>
                <w:szCs w:val="24"/>
              </w:rPr>
            </w:pPr>
            <w:r w:rsidRPr="00CC4D2E">
              <w:rPr>
                <w:b/>
                <w:bCs/>
                <w:color w:val="622ACD"/>
                <w:sz w:val="24"/>
                <w:szCs w:val="24"/>
              </w:rPr>
              <w:t>Notes</w:t>
            </w:r>
            <w:r>
              <w:rPr>
                <w:b/>
                <w:bCs/>
                <w:color w:val="622ACD"/>
                <w:sz w:val="24"/>
                <w:szCs w:val="24"/>
              </w:rPr>
              <w:t>/Activities:</w:t>
            </w:r>
          </w:p>
        </w:tc>
        <w:tc>
          <w:tcPr>
            <w:tcW w:w="13182" w:type="dxa"/>
            <w:tcBorders>
              <w:bottom w:val="single" w:sz="4" w:space="0" w:color="auto"/>
            </w:tcBorders>
          </w:tcPr>
          <w:p w14:paraId="5C2FBDDA" w14:textId="77777777" w:rsidR="00951AA0" w:rsidRDefault="00951AA0" w:rsidP="00C545C6">
            <w:pPr>
              <w:pStyle w:val="ListParagraph"/>
              <w:numPr>
                <w:ilvl w:val="0"/>
                <w:numId w:val="14"/>
              </w:numPr>
              <w:jc w:val="both"/>
            </w:pPr>
            <w:r>
              <w:t>What do we need to grow?  How do we grow? Discuss how we grow up and our bodies change. What can we do now we couldn’t do when we were babies/smaller?</w:t>
            </w:r>
          </w:p>
          <w:p w14:paraId="2E932A70" w14:textId="77777777" w:rsidR="00951AA0" w:rsidRDefault="00951AA0" w:rsidP="00C545C6">
            <w:pPr>
              <w:pStyle w:val="ListParagraph"/>
              <w:numPr>
                <w:ilvl w:val="0"/>
                <w:numId w:val="14"/>
              </w:numPr>
              <w:jc w:val="both"/>
            </w:pPr>
            <w:r>
              <w:t>What do plants need to grow? – set up experiments to see what happens under different conditions.</w:t>
            </w:r>
          </w:p>
          <w:p w14:paraId="5ECFE726" w14:textId="77777777" w:rsidR="00951AA0" w:rsidRDefault="00951AA0" w:rsidP="00C545C6">
            <w:pPr>
              <w:pStyle w:val="ListParagraph"/>
              <w:numPr>
                <w:ilvl w:val="0"/>
                <w:numId w:val="14"/>
              </w:numPr>
              <w:jc w:val="both"/>
            </w:pPr>
            <w:r>
              <w:t>Parts of a plant – labelling</w:t>
            </w:r>
          </w:p>
          <w:p w14:paraId="68E37C30" w14:textId="77777777" w:rsidR="00951AA0" w:rsidRDefault="00951AA0" w:rsidP="00C545C6">
            <w:pPr>
              <w:pStyle w:val="ListParagraph"/>
              <w:numPr>
                <w:ilvl w:val="0"/>
                <w:numId w:val="14"/>
              </w:numPr>
              <w:jc w:val="both"/>
            </w:pPr>
            <w:r>
              <w:t>What are the jobs of the parts of a plant?</w:t>
            </w:r>
          </w:p>
          <w:p w14:paraId="7A20200A" w14:textId="77777777" w:rsidR="00951AA0" w:rsidRDefault="00951AA0" w:rsidP="00C545C6">
            <w:pPr>
              <w:pStyle w:val="ListParagraph"/>
              <w:numPr>
                <w:ilvl w:val="0"/>
                <w:numId w:val="14"/>
              </w:numPr>
              <w:jc w:val="both"/>
            </w:pPr>
            <w:r>
              <w:t>Plant beans in plastic pots to watch them grow. Each day check for growth of root and stem. Children to take home when they are ready.</w:t>
            </w:r>
          </w:p>
          <w:p w14:paraId="3D7A2156" w14:textId="77777777" w:rsidR="00951AA0" w:rsidRDefault="00951AA0" w:rsidP="00C545C6">
            <w:pPr>
              <w:pStyle w:val="ListParagraph"/>
              <w:numPr>
                <w:ilvl w:val="0"/>
                <w:numId w:val="14"/>
              </w:numPr>
              <w:jc w:val="both"/>
            </w:pPr>
            <w:r>
              <w:t>In the same way plant sunflower seeds. See how quickly they grow. Plant out at their homes and see whose grows the tallest.</w:t>
            </w:r>
          </w:p>
          <w:p w14:paraId="115DA3E8" w14:textId="77777777" w:rsidR="00951AA0" w:rsidRDefault="00951AA0" w:rsidP="00C545C6">
            <w:pPr>
              <w:pStyle w:val="ListParagraph"/>
              <w:numPr>
                <w:ilvl w:val="0"/>
                <w:numId w:val="14"/>
              </w:numPr>
              <w:jc w:val="both"/>
            </w:pPr>
            <w:r>
              <w:t xml:space="preserve">Lifecycles – butterflies – purchase the butterfly eggs and Release when formed </w:t>
            </w:r>
          </w:p>
          <w:p w14:paraId="5065AF95" w14:textId="77777777" w:rsidR="00951AA0" w:rsidRDefault="00951AA0" w:rsidP="00C545C6">
            <w:pPr>
              <w:pStyle w:val="ListParagraph"/>
              <w:numPr>
                <w:ilvl w:val="0"/>
                <w:numId w:val="14"/>
              </w:numPr>
              <w:jc w:val="both"/>
            </w:pPr>
            <w:r>
              <w:t>Frogs - Visit the school pond to see if we have frogspawn. Discuss draw and write about how this grows into a frog.</w:t>
            </w:r>
          </w:p>
          <w:p w14:paraId="680DB8B9" w14:textId="77777777" w:rsidR="00951AA0" w:rsidRDefault="00951AA0" w:rsidP="00C545C6">
            <w:pPr>
              <w:pStyle w:val="ListParagraph"/>
              <w:numPr>
                <w:ilvl w:val="0"/>
                <w:numId w:val="14"/>
              </w:numPr>
              <w:jc w:val="both"/>
            </w:pPr>
            <w:r>
              <w:t xml:space="preserve">Habitats- different creatures prefer different habitats. Go on a </w:t>
            </w:r>
            <w:proofErr w:type="spellStart"/>
            <w:r>
              <w:t>minibeats</w:t>
            </w:r>
            <w:proofErr w:type="spellEnd"/>
            <w:r>
              <w:t xml:space="preserve"> hunt in different habitats- where do we find the different creatures. Can the children think why?</w:t>
            </w:r>
          </w:p>
          <w:p w14:paraId="717489FD" w14:textId="77777777" w:rsidR="00951AA0" w:rsidRDefault="00951AA0" w:rsidP="00C545C6">
            <w:pPr>
              <w:pStyle w:val="ListParagraph"/>
              <w:numPr>
                <w:ilvl w:val="0"/>
                <w:numId w:val="14"/>
              </w:numPr>
              <w:jc w:val="both"/>
            </w:pPr>
            <w:r>
              <w:t>Simple keys for identifying different minibeasts – yes/ no answers.</w:t>
            </w:r>
          </w:p>
        </w:tc>
      </w:tr>
    </w:tbl>
    <w:p w14:paraId="5ED14A37"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5EE45693" w14:textId="77777777" w:rsidTr="00951AA0">
        <w:trPr>
          <w:cantSplit/>
          <w:trHeight w:val="1247"/>
        </w:trPr>
        <w:tc>
          <w:tcPr>
            <w:tcW w:w="2122" w:type="dxa"/>
            <w:tcBorders>
              <w:bottom w:val="single" w:sz="4" w:space="0" w:color="auto"/>
            </w:tcBorders>
            <w:vAlign w:val="center"/>
          </w:tcPr>
          <w:p w14:paraId="1E18F673" w14:textId="77777777" w:rsidR="00951AA0" w:rsidRDefault="00951AA0" w:rsidP="00C545C6">
            <w:pPr>
              <w:jc w:val="both"/>
            </w:pPr>
            <w:r w:rsidRPr="00EC6AE8">
              <w:rPr>
                <w:b/>
                <w:bCs/>
                <w:color w:val="8496B0" w:themeColor="text2" w:themeTint="99"/>
                <w:sz w:val="28"/>
                <w:szCs w:val="28"/>
              </w:rPr>
              <w:t>Literacy and Numeracy Framework</w:t>
            </w:r>
          </w:p>
        </w:tc>
        <w:tc>
          <w:tcPr>
            <w:tcW w:w="13182" w:type="dxa"/>
            <w:tcBorders>
              <w:bottom w:val="single" w:sz="4" w:space="0" w:color="auto"/>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6A24BF19" w14:textId="77777777" w:rsidTr="00951AA0">
              <w:trPr>
                <w:trHeight w:val="283"/>
              </w:trPr>
              <w:tc>
                <w:tcPr>
                  <w:tcW w:w="5050" w:type="dxa"/>
                  <w:tcBorders>
                    <w:bottom w:val="single" w:sz="4" w:space="0" w:color="BFBFBF" w:themeColor="background1" w:themeShade="BF"/>
                  </w:tcBorders>
                </w:tcPr>
                <w:p w14:paraId="3EB364C8" w14:textId="77777777" w:rsidR="00951AA0" w:rsidRDefault="00951AA0" w:rsidP="00C545C6">
                  <w:pPr>
                    <w:keepNext/>
                    <w:suppressAutoHyphens/>
                    <w:jc w:val="both"/>
                  </w:pPr>
                  <w:proofErr w:type="spellStart"/>
                  <w:r>
                    <w:t>Translanguaging</w:t>
                  </w:r>
                  <w:proofErr w:type="spellEnd"/>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6835E58A" w14:textId="77777777" w:rsidTr="00951AA0">
                    <w:trPr>
                      <w:trHeight w:val="170"/>
                    </w:trPr>
                    <w:tc>
                      <w:tcPr>
                        <w:tcW w:w="686" w:type="dxa"/>
                      </w:tcPr>
                      <w:p w14:paraId="032E1FAE" w14:textId="77777777" w:rsidR="00951AA0" w:rsidRDefault="00951AA0" w:rsidP="00C545C6">
                        <w:pPr>
                          <w:jc w:val="both"/>
                        </w:pPr>
                        <w:r>
                          <w:t>2</w:t>
                        </w:r>
                      </w:p>
                    </w:tc>
                    <w:tc>
                      <w:tcPr>
                        <w:tcW w:w="7371" w:type="dxa"/>
                      </w:tcPr>
                      <w:p w14:paraId="1B821394" w14:textId="77777777" w:rsidR="00951AA0" w:rsidRDefault="00951AA0" w:rsidP="00C545C6">
                        <w:pPr>
                          <w:pStyle w:val="ListParagraph"/>
                          <w:numPr>
                            <w:ilvl w:val="0"/>
                            <w:numId w:val="9"/>
                          </w:numPr>
                          <w:jc w:val="both"/>
                        </w:pPr>
                        <w:r>
                          <w:t>I am beginning to draw on information presented in one language and convey it in my own words in another.</w:t>
                        </w:r>
                      </w:p>
                    </w:tc>
                  </w:tr>
                </w:tbl>
                <w:p w14:paraId="76B3C8A1" w14:textId="77777777" w:rsidR="00951AA0" w:rsidRDefault="00951AA0" w:rsidP="00C545C6">
                  <w:pPr>
                    <w:jc w:val="both"/>
                  </w:pPr>
                </w:p>
              </w:tc>
            </w:tr>
            <w:tr w:rsidR="00951AA0" w14:paraId="7A75A0AA" w14:textId="77777777" w:rsidTr="00951AA0">
              <w:trPr>
                <w:trHeight w:val="283"/>
              </w:trPr>
              <w:tc>
                <w:tcPr>
                  <w:tcW w:w="5050" w:type="dxa"/>
                  <w:tcBorders>
                    <w:bottom w:val="single" w:sz="4" w:space="0" w:color="BFBFBF" w:themeColor="background1" w:themeShade="BF"/>
                  </w:tcBorders>
                </w:tcPr>
                <w:p w14:paraId="1EC4109B" w14:textId="77777777" w:rsidR="00951AA0" w:rsidRDefault="00951AA0" w:rsidP="00C545C6">
                  <w:pPr>
                    <w:keepNext/>
                    <w:suppressAutoHyphens/>
                    <w:jc w:val="both"/>
                  </w:pPr>
                  <w:proofErr w:type="spellStart"/>
                  <w:r>
                    <w:t>Translanguaging</w:t>
                  </w:r>
                  <w:proofErr w:type="spellEnd"/>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4E9BFF2C" w14:textId="77777777" w:rsidTr="00951AA0">
                    <w:trPr>
                      <w:trHeight w:val="170"/>
                    </w:trPr>
                    <w:tc>
                      <w:tcPr>
                        <w:tcW w:w="686" w:type="dxa"/>
                      </w:tcPr>
                      <w:p w14:paraId="62BDBAB6" w14:textId="77777777" w:rsidR="00951AA0" w:rsidRDefault="00951AA0" w:rsidP="00C545C6">
                        <w:pPr>
                          <w:jc w:val="both"/>
                        </w:pPr>
                        <w:r>
                          <w:t>2</w:t>
                        </w:r>
                      </w:p>
                    </w:tc>
                    <w:tc>
                      <w:tcPr>
                        <w:tcW w:w="7371" w:type="dxa"/>
                      </w:tcPr>
                      <w:p w14:paraId="23B0BEFF" w14:textId="77777777" w:rsidR="00951AA0" w:rsidRDefault="00951AA0" w:rsidP="00C545C6">
                        <w:pPr>
                          <w:pStyle w:val="ListParagraph"/>
                          <w:numPr>
                            <w:ilvl w:val="0"/>
                            <w:numId w:val="9"/>
                          </w:numPr>
                          <w:jc w:val="both"/>
                        </w:pPr>
                        <w:r>
                          <w:t>I am beginning to draw on information presented in one language and convey it in my own words in another.</w:t>
                        </w:r>
                      </w:p>
                    </w:tc>
                  </w:tr>
                </w:tbl>
                <w:p w14:paraId="51992036" w14:textId="77777777" w:rsidR="00951AA0" w:rsidRDefault="00951AA0" w:rsidP="00C545C6">
                  <w:pPr>
                    <w:jc w:val="both"/>
                  </w:pPr>
                </w:p>
              </w:tc>
            </w:tr>
            <w:tr w:rsidR="00951AA0" w14:paraId="1985D471" w14:textId="77777777" w:rsidTr="00951AA0">
              <w:trPr>
                <w:trHeight w:val="283"/>
              </w:trPr>
              <w:tc>
                <w:tcPr>
                  <w:tcW w:w="5050" w:type="dxa"/>
                  <w:tcBorders>
                    <w:bottom w:val="single" w:sz="4" w:space="0" w:color="BFBFBF" w:themeColor="background1" w:themeShade="BF"/>
                  </w:tcBorders>
                </w:tcPr>
                <w:p w14:paraId="0DA18CED" w14:textId="77777777" w:rsidR="00951AA0" w:rsidRDefault="00951AA0" w:rsidP="00C545C6">
                  <w:pPr>
                    <w:keepNext/>
                    <w:suppressAutoHyphens/>
                    <w:jc w:val="both"/>
                  </w:pPr>
                  <w:r>
                    <w:t>Developing mathematical proficiency</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78C75403" w14:textId="77777777" w:rsidTr="00951AA0">
                    <w:trPr>
                      <w:trHeight w:val="170"/>
                    </w:trPr>
                    <w:tc>
                      <w:tcPr>
                        <w:tcW w:w="686" w:type="dxa"/>
                      </w:tcPr>
                      <w:p w14:paraId="09A81A9F" w14:textId="77777777" w:rsidR="00951AA0" w:rsidRDefault="00951AA0" w:rsidP="00C545C6">
                        <w:pPr>
                          <w:jc w:val="both"/>
                        </w:pPr>
                        <w:r>
                          <w:t>2</w:t>
                        </w:r>
                      </w:p>
                    </w:tc>
                    <w:tc>
                      <w:tcPr>
                        <w:tcW w:w="7371" w:type="dxa"/>
                      </w:tcPr>
                      <w:p w14:paraId="1111F3EC" w14:textId="77777777" w:rsidR="00951AA0" w:rsidRDefault="00951AA0" w:rsidP="00C545C6">
                        <w:pPr>
                          <w:pStyle w:val="ListParagraph"/>
                          <w:numPr>
                            <w:ilvl w:val="0"/>
                            <w:numId w:val="9"/>
                          </w:numPr>
                          <w:jc w:val="both"/>
                        </w:pPr>
                        <w:r>
                          <w:t>I can make connections so that mathematical concepts can be transferred during play and classroom activities.</w:t>
                        </w:r>
                      </w:p>
                    </w:tc>
                  </w:tr>
                  <w:tr w:rsidR="00951AA0" w14:paraId="72D2590A" w14:textId="77777777" w:rsidTr="00951AA0">
                    <w:trPr>
                      <w:trHeight w:val="170"/>
                    </w:trPr>
                    <w:tc>
                      <w:tcPr>
                        <w:tcW w:w="686" w:type="dxa"/>
                      </w:tcPr>
                      <w:p w14:paraId="11EEE889" w14:textId="77777777" w:rsidR="00951AA0" w:rsidRDefault="00951AA0" w:rsidP="00C545C6">
                        <w:pPr>
                          <w:jc w:val="both"/>
                        </w:pPr>
                        <w:r>
                          <w:t>2</w:t>
                        </w:r>
                      </w:p>
                    </w:tc>
                    <w:tc>
                      <w:tcPr>
                        <w:tcW w:w="7371" w:type="dxa"/>
                      </w:tcPr>
                      <w:p w14:paraId="155B838C" w14:textId="77777777" w:rsidR="00951AA0" w:rsidRDefault="00951AA0" w:rsidP="00C545C6">
                        <w:pPr>
                          <w:pStyle w:val="ListParagraph"/>
                          <w:numPr>
                            <w:ilvl w:val="0"/>
                            <w:numId w:val="9"/>
                          </w:numPr>
                          <w:jc w:val="both"/>
                        </w:pPr>
                        <w:r>
                          <w:t xml:space="preserve">I can represent a concept in different ways, flowing between different representations including verbal, concrete, visual, </w:t>
                        </w:r>
                        <w:proofErr w:type="gramStart"/>
                        <w:r>
                          <w:t>digital</w:t>
                        </w:r>
                        <w:proofErr w:type="gramEnd"/>
                        <w:r>
                          <w:t xml:space="preserve"> and abstract.</w:t>
                        </w:r>
                      </w:p>
                    </w:tc>
                  </w:tr>
                  <w:tr w:rsidR="00951AA0" w14:paraId="6BBF0B7A" w14:textId="77777777" w:rsidTr="00951AA0">
                    <w:trPr>
                      <w:trHeight w:val="170"/>
                    </w:trPr>
                    <w:tc>
                      <w:tcPr>
                        <w:tcW w:w="686" w:type="dxa"/>
                      </w:tcPr>
                      <w:p w14:paraId="0AAEC3E8" w14:textId="77777777" w:rsidR="00951AA0" w:rsidRDefault="00951AA0" w:rsidP="00C545C6">
                        <w:pPr>
                          <w:jc w:val="both"/>
                        </w:pPr>
                        <w:r>
                          <w:t>2</w:t>
                        </w:r>
                      </w:p>
                    </w:tc>
                    <w:tc>
                      <w:tcPr>
                        <w:tcW w:w="7371" w:type="dxa"/>
                      </w:tcPr>
                      <w:p w14:paraId="6D9E44B7" w14:textId="77777777" w:rsidR="00951AA0" w:rsidRDefault="00951AA0" w:rsidP="00C545C6">
                        <w:pPr>
                          <w:pStyle w:val="ListParagraph"/>
                          <w:numPr>
                            <w:ilvl w:val="0"/>
                            <w:numId w:val="9"/>
                          </w:numPr>
                          <w:jc w:val="both"/>
                        </w:pPr>
                        <w:r>
                          <w:t xml:space="preserve">I can use </w:t>
                        </w:r>
                        <w:proofErr w:type="spellStart"/>
                        <w:r>
                          <w:t>everyday</w:t>
                        </w:r>
                        <w:proofErr w:type="spellEnd"/>
                        <w:r>
                          <w:t xml:space="preserve"> and mathematical language to talk about and explain my own ideas and choices.</w:t>
                        </w:r>
                      </w:p>
                    </w:tc>
                  </w:tr>
                  <w:tr w:rsidR="00951AA0" w14:paraId="4154CD82" w14:textId="77777777" w:rsidTr="00951AA0">
                    <w:trPr>
                      <w:trHeight w:val="170"/>
                    </w:trPr>
                    <w:tc>
                      <w:tcPr>
                        <w:tcW w:w="686" w:type="dxa"/>
                      </w:tcPr>
                      <w:p w14:paraId="1B282FD9" w14:textId="77777777" w:rsidR="00951AA0" w:rsidRDefault="00951AA0" w:rsidP="00C545C6">
                        <w:pPr>
                          <w:jc w:val="both"/>
                        </w:pPr>
                        <w:r>
                          <w:t>2</w:t>
                        </w:r>
                      </w:p>
                    </w:tc>
                    <w:tc>
                      <w:tcPr>
                        <w:tcW w:w="7371" w:type="dxa"/>
                      </w:tcPr>
                      <w:p w14:paraId="6FC05A4A" w14:textId="77777777" w:rsidR="00951AA0" w:rsidRDefault="00951AA0" w:rsidP="00C545C6">
                        <w:pPr>
                          <w:pStyle w:val="ListParagraph"/>
                          <w:numPr>
                            <w:ilvl w:val="0"/>
                            <w:numId w:val="9"/>
                          </w:numPr>
                          <w:jc w:val="both"/>
                        </w:pPr>
                        <w:r>
                          <w:t xml:space="preserve">I can identify the required </w:t>
                        </w:r>
                        <w:proofErr w:type="gramStart"/>
                        <w:r>
                          <w:t>information, and</w:t>
                        </w:r>
                        <w:proofErr w:type="gramEnd"/>
                        <w:r>
                          <w:t xml:space="preserve"> select appropriate equipment and resources.</w:t>
                        </w:r>
                      </w:p>
                    </w:tc>
                  </w:tr>
                </w:tbl>
                <w:p w14:paraId="6D5CBB2E" w14:textId="77777777" w:rsidR="00951AA0" w:rsidRDefault="00951AA0" w:rsidP="00C545C6">
                  <w:pPr>
                    <w:jc w:val="both"/>
                  </w:pPr>
                </w:p>
              </w:tc>
            </w:tr>
          </w:tbl>
          <w:p w14:paraId="3E33A8ED" w14:textId="77777777" w:rsidR="00951AA0" w:rsidRPr="00587768" w:rsidRDefault="00951AA0" w:rsidP="00C545C6">
            <w:pPr>
              <w:jc w:val="both"/>
              <w:rPr>
                <w:sz w:val="4"/>
                <w:szCs w:val="4"/>
              </w:rPr>
            </w:pPr>
            <w:r>
              <w:rPr>
                <w:sz w:val="4"/>
                <w:szCs w:val="4"/>
              </w:rPr>
              <w:t xml:space="preserve"> </w:t>
            </w:r>
          </w:p>
        </w:tc>
      </w:tr>
    </w:tbl>
    <w:p w14:paraId="78DA345E"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0150A709" w14:textId="77777777" w:rsidTr="00951AA0">
        <w:trPr>
          <w:cantSplit/>
          <w:trHeight w:val="1247"/>
        </w:trPr>
        <w:tc>
          <w:tcPr>
            <w:tcW w:w="2122" w:type="dxa"/>
            <w:vAlign w:val="center"/>
          </w:tcPr>
          <w:p w14:paraId="6617FAB9" w14:textId="77777777" w:rsidR="00951AA0" w:rsidRDefault="00951AA0" w:rsidP="00C545C6">
            <w:pPr>
              <w:jc w:val="both"/>
            </w:pPr>
            <w:r w:rsidRPr="00EC6AE8">
              <w:rPr>
                <w:b/>
                <w:bCs/>
                <w:color w:val="538135" w:themeColor="accent6" w:themeShade="BF"/>
                <w:sz w:val="28"/>
                <w:szCs w:val="28"/>
              </w:rPr>
              <w:lastRenderedPageBreak/>
              <w:t>Digital Competence</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rsidRPr="00761D9D" w14:paraId="4FBD5BCE" w14:textId="77777777" w:rsidTr="00951AA0">
              <w:trPr>
                <w:trHeight w:val="283"/>
              </w:trPr>
              <w:tc>
                <w:tcPr>
                  <w:tcW w:w="5050" w:type="dxa"/>
                  <w:tcBorders>
                    <w:bottom w:val="single" w:sz="4" w:space="0" w:color="BFBFBF" w:themeColor="background1" w:themeShade="BF"/>
                  </w:tcBorders>
                </w:tcPr>
                <w:p w14:paraId="40FA7FB9" w14:textId="77777777" w:rsidR="00951AA0" w:rsidRPr="00761D9D" w:rsidRDefault="00951AA0" w:rsidP="00C545C6">
                  <w:pPr>
                    <w:keepNext/>
                    <w:suppressAutoHyphens/>
                    <w:jc w:val="both"/>
                  </w:pPr>
                  <w:r w:rsidRPr="00761D9D">
                    <w:t>Citizenship</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rsidRPr="00761D9D" w14:paraId="29061D05" w14:textId="77777777" w:rsidTr="00951AA0">
                    <w:trPr>
                      <w:trHeight w:val="170"/>
                    </w:trPr>
                    <w:tc>
                      <w:tcPr>
                        <w:tcW w:w="686" w:type="dxa"/>
                      </w:tcPr>
                      <w:p w14:paraId="6502A0FD" w14:textId="77777777" w:rsidR="00951AA0" w:rsidRPr="00761D9D" w:rsidRDefault="00951AA0" w:rsidP="00C545C6">
                        <w:pPr>
                          <w:jc w:val="both"/>
                        </w:pPr>
                        <w:r w:rsidRPr="00761D9D">
                          <w:t>1</w:t>
                        </w:r>
                      </w:p>
                    </w:tc>
                    <w:tc>
                      <w:tcPr>
                        <w:tcW w:w="7371" w:type="dxa"/>
                      </w:tcPr>
                      <w:p w14:paraId="30E7005F" w14:textId="77777777" w:rsidR="00951AA0" w:rsidRPr="00761D9D" w:rsidRDefault="00951AA0" w:rsidP="00C545C6">
                        <w:pPr>
                          <w:pStyle w:val="ListParagraph"/>
                          <w:numPr>
                            <w:ilvl w:val="0"/>
                            <w:numId w:val="9"/>
                          </w:numPr>
                          <w:jc w:val="both"/>
                        </w:pPr>
                        <w:r w:rsidRPr="00761D9D">
                          <w:t>I can identify and use a range of media and digital devices from familiar experiences.</w:t>
                        </w:r>
                      </w:p>
                    </w:tc>
                  </w:tr>
                </w:tbl>
                <w:p w14:paraId="6A9420DB" w14:textId="77777777" w:rsidR="00951AA0" w:rsidRPr="00761D9D" w:rsidRDefault="00951AA0" w:rsidP="00C545C6">
                  <w:pPr>
                    <w:jc w:val="both"/>
                  </w:pPr>
                </w:p>
              </w:tc>
            </w:tr>
          </w:tbl>
          <w:p w14:paraId="2E77DD68" w14:textId="77777777" w:rsidR="00951AA0" w:rsidRDefault="00951AA0" w:rsidP="00C545C6">
            <w:pPr>
              <w:jc w:val="both"/>
            </w:pPr>
            <w:r w:rsidRPr="00761D9D">
              <w:t xml:space="preserve"> Using the Purple Mash to design </w:t>
            </w:r>
            <w:r>
              <w:t xml:space="preserve">and </w:t>
            </w:r>
            <w:r w:rsidRPr="00761D9D">
              <w:t>create minibea</w:t>
            </w:r>
            <w:r>
              <w:t>s</w:t>
            </w:r>
            <w:r w:rsidRPr="00761D9D">
              <w:t>ts</w:t>
            </w:r>
          </w:p>
          <w:p w14:paraId="4775A404" w14:textId="77777777" w:rsidR="00951AA0" w:rsidRDefault="00951AA0" w:rsidP="00C545C6">
            <w:pPr>
              <w:jc w:val="both"/>
            </w:pPr>
            <w:r>
              <w:t>Use the internet to create fact files about animals and their different habitats.</w:t>
            </w:r>
          </w:p>
          <w:p w14:paraId="07220101" w14:textId="77777777" w:rsidR="00951AA0" w:rsidRDefault="00951AA0" w:rsidP="00C545C6">
            <w:pPr>
              <w:jc w:val="both"/>
            </w:pPr>
            <w:r>
              <w:t>Go on a minibeast adventure – record using the video. Write a simple audio recording to add to your video</w:t>
            </w:r>
          </w:p>
          <w:p w14:paraId="3E8D24C8" w14:textId="77777777" w:rsidR="00951AA0" w:rsidRPr="00761D9D" w:rsidRDefault="00951AA0" w:rsidP="00C545C6">
            <w:pPr>
              <w:jc w:val="both"/>
            </w:pPr>
            <w:r>
              <w:t>Maths – graphing games Top Marks Maths</w:t>
            </w:r>
          </w:p>
          <w:p w14:paraId="47C8E6F2" w14:textId="77777777" w:rsidR="00951AA0" w:rsidRPr="00761D9D" w:rsidRDefault="00951AA0" w:rsidP="00C545C6">
            <w:pPr>
              <w:jc w:val="both"/>
            </w:pPr>
          </w:p>
        </w:tc>
      </w:tr>
    </w:tbl>
    <w:p w14:paraId="0E24C4F0" w14:textId="77777777" w:rsidR="005C4309" w:rsidRDefault="005C4309" w:rsidP="00C545C6">
      <w:pPr>
        <w:tabs>
          <w:tab w:val="left" w:pos="2148"/>
        </w:tabs>
        <w:jc w:val="both"/>
        <w:rPr>
          <w:rFonts w:asciiTheme="majorHAnsi" w:hAnsiTheme="majorHAnsi" w:cstheme="majorHAnsi"/>
          <w:sz w:val="28"/>
          <w:szCs w:val="28"/>
        </w:rPr>
      </w:pPr>
    </w:p>
    <w:p w14:paraId="33A3D54D" w14:textId="77777777" w:rsidR="00937F9D" w:rsidRPr="005C4309" w:rsidRDefault="005C4309" w:rsidP="00C545C6">
      <w:pPr>
        <w:tabs>
          <w:tab w:val="left" w:pos="2148"/>
        </w:tabs>
        <w:jc w:val="both"/>
        <w:rPr>
          <w:rFonts w:asciiTheme="majorHAnsi" w:hAnsiTheme="majorHAnsi" w:cstheme="majorHAnsi"/>
          <w:sz w:val="28"/>
          <w:szCs w:val="28"/>
        </w:rPr>
        <w:sectPr w:rsidR="00937F9D" w:rsidRPr="005C4309" w:rsidSect="00951AA0">
          <w:pgSz w:w="17337" w:h="11905" w:orient="landscape"/>
          <w:pgMar w:top="900" w:right="1400" w:bottom="900" w:left="0" w:header="720" w:footer="720" w:gutter="0"/>
          <w:cols w:space="720"/>
          <w:noEndnote/>
        </w:sectPr>
      </w:pPr>
      <w:r>
        <w:rPr>
          <w:rFonts w:asciiTheme="majorHAnsi" w:hAnsiTheme="majorHAnsi" w:cstheme="majorHAnsi"/>
          <w:sz w:val="28"/>
          <w:szCs w:val="28"/>
        </w:rPr>
        <w:tab/>
      </w:r>
    </w:p>
    <w:p w14:paraId="2F3AAD19" w14:textId="77777777" w:rsidR="009B3DED" w:rsidRPr="00F007BC" w:rsidRDefault="009B3DED" w:rsidP="00C545C6">
      <w:pPr>
        <w:jc w:val="both"/>
        <w:rPr>
          <w:sz w:val="28"/>
          <w:szCs w:val="28"/>
        </w:rPr>
      </w:pPr>
    </w:p>
    <w:sectPr w:rsidR="009B3DED" w:rsidRPr="00F007BC" w:rsidSect="00951AA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8D083" w14:textId="77777777" w:rsidR="00C545C6" w:rsidRDefault="00C545C6" w:rsidP="004E10AD">
      <w:pPr>
        <w:spacing w:after="0" w:line="240" w:lineRule="auto"/>
      </w:pPr>
      <w:r>
        <w:separator/>
      </w:r>
    </w:p>
  </w:endnote>
  <w:endnote w:type="continuationSeparator" w:id="0">
    <w:p w14:paraId="118E7B5D" w14:textId="77777777" w:rsidR="00C545C6" w:rsidRDefault="00C545C6" w:rsidP="004E1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S Albert ExtraBold">
    <w:altName w:val="Calibri"/>
    <w:panose1 w:val="00000000000000000000"/>
    <w:charset w:val="00"/>
    <w:family w:val="swiss"/>
    <w:notTrueType/>
    <w:pitch w:val="default"/>
    <w:sig w:usb0="00000003" w:usb1="00000000" w:usb2="00000000" w:usb3="00000000" w:csb0="00000001" w:csb1="00000000"/>
  </w:font>
  <w:font w:name="FS Alber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F6A2A" w14:textId="77777777" w:rsidR="00C545C6" w:rsidRDefault="00C545C6" w:rsidP="004E10AD">
      <w:pPr>
        <w:spacing w:after="0" w:line="240" w:lineRule="auto"/>
      </w:pPr>
      <w:r>
        <w:separator/>
      </w:r>
    </w:p>
  </w:footnote>
  <w:footnote w:type="continuationSeparator" w:id="0">
    <w:p w14:paraId="4FAC6B99" w14:textId="77777777" w:rsidR="00C545C6" w:rsidRDefault="00C545C6" w:rsidP="004E1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1230"/>
    <w:multiLevelType w:val="multilevel"/>
    <w:tmpl w:val="D36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91306"/>
    <w:multiLevelType w:val="multilevel"/>
    <w:tmpl w:val="022A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2432D4"/>
    <w:multiLevelType w:val="multilevel"/>
    <w:tmpl w:val="695C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94B6C"/>
    <w:multiLevelType w:val="multilevel"/>
    <w:tmpl w:val="8BA2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8532F3"/>
    <w:multiLevelType w:val="hybridMultilevel"/>
    <w:tmpl w:val="9030F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551849"/>
    <w:multiLevelType w:val="hybridMultilevel"/>
    <w:tmpl w:val="4BAEC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731D0"/>
    <w:multiLevelType w:val="hybridMultilevel"/>
    <w:tmpl w:val="2AD4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90EA0"/>
    <w:multiLevelType w:val="multilevel"/>
    <w:tmpl w:val="9F5C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597AA3"/>
    <w:multiLevelType w:val="hybridMultilevel"/>
    <w:tmpl w:val="FB9C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C204A9"/>
    <w:multiLevelType w:val="multilevel"/>
    <w:tmpl w:val="103054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D43332"/>
    <w:multiLevelType w:val="multilevel"/>
    <w:tmpl w:val="7C8A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C13EC5"/>
    <w:multiLevelType w:val="hybridMultilevel"/>
    <w:tmpl w:val="94CCEF28"/>
    <w:lvl w:ilvl="0" w:tplc="0A0004C0">
      <w:start w:val="1"/>
      <w:numFmt w:val="bullet"/>
      <w:lvlText w:val=""/>
      <w:lvlJc w:val="left"/>
      <w:pPr>
        <w:ind w:left="357" w:hanging="3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60D2FCE"/>
    <w:multiLevelType w:val="multilevel"/>
    <w:tmpl w:val="4FB6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AE2AF1"/>
    <w:multiLevelType w:val="hybridMultilevel"/>
    <w:tmpl w:val="94609E68"/>
    <w:lvl w:ilvl="0" w:tplc="0A0004C0">
      <w:start w:val="1"/>
      <w:numFmt w:val="bullet"/>
      <w:lvlText w:val=""/>
      <w:lvlJc w:val="left"/>
      <w:pPr>
        <w:ind w:left="357" w:hanging="3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41390278">
    <w:abstractNumId w:val="10"/>
  </w:num>
  <w:num w:numId="2" w16cid:durableId="1509561203">
    <w:abstractNumId w:val="2"/>
  </w:num>
  <w:num w:numId="3" w16cid:durableId="1905943227">
    <w:abstractNumId w:val="3"/>
  </w:num>
  <w:num w:numId="4" w16cid:durableId="1712460873">
    <w:abstractNumId w:val="7"/>
  </w:num>
  <w:num w:numId="5" w16cid:durableId="1733231278">
    <w:abstractNumId w:val="0"/>
  </w:num>
  <w:num w:numId="6" w16cid:durableId="779839871">
    <w:abstractNumId w:val="12"/>
  </w:num>
  <w:num w:numId="7" w16cid:durableId="2044135073">
    <w:abstractNumId w:val="1"/>
  </w:num>
  <w:num w:numId="8" w16cid:durableId="845899897">
    <w:abstractNumId w:val="13"/>
  </w:num>
  <w:num w:numId="9" w16cid:durableId="1642879129">
    <w:abstractNumId w:val="11"/>
  </w:num>
  <w:num w:numId="10" w16cid:durableId="670639381">
    <w:abstractNumId w:val="4"/>
  </w:num>
  <w:num w:numId="11" w16cid:durableId="940725698">
    <w:abstractNumId w:val="8"/>
  </w:num>
  <w:num w:numId="12" w16cid:durableId="207765750">
    <w:abstractNumId w:val="9"/>
  </w:num>
  <w:num w:numId="13" w16cid:durableId="258560364">
    <w:abstractNumId w:val="5"/>
  </w:num>
  <w:num w:numId="14" w16cid:durableId="18302944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7BC"/>
    <w:rsid w:val="00002108"/>
    <w:rsid w:val="003830DA"/>
    <w:rsid w:val="003B63E1"/>
    <w:rsid w:val="004E10AD"/>
    <w:rsid w:val="00513C4C"/>
    <w:rsid w:val="00517D5A"/>
    <w:rsid w:val="00536504"/>
    <w:rsid w:val="00553FB8"/>
    <w:rsid w:val="005A40ED"/>
    <w:rsid w:val="005C4309"/>
    <w:rsid w:val="005E3251"/>
    <w:rsid w:val="00802273"/>
    <w:rsid w:val="00901171"/>
    <w:rsid w:val="00937F9D"/>
    <w:rsid w:val="00951AA0"/>
    <w:rsid w:val="009B37B5"/>
    <w:rsid w:val="009B3DED"/>
    <w:rsid w:val="009E2F99"/>
    <w:rsid w:val="00A4133C"/>
    <w:rsid w:val="00A747C9"/>
    <w:rsid w:val="00B06BC3"/>
    <w:rsid w:val="00BE03D5"/>
    <w:rsid w:val="00C545C6"/>
    <w:rsid w:val="00CB62A3"/>
    <w:rsid w:val="00DB18EE"/>
    <w:rsid w:val="00E80679"/>
    <w:rsid w:val="00F00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4E532"/>
  <w15:chartTrackingRefBased/>
  <w15:docId w15:val="{B95028E1-2692-46EC-9C68-FC1C8C262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F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2">
    <w:name w:val="Pa2"/>
    <w:basedOn w:val="Normal"/>
    <w:next w:val="Normal"/>
    <w:uiPriority w:val="99"/>
    <w:rsid w:val="00F007BC"/>
    <w:pPr>
      <w:autoSpaceDE w:val="0"/>
      <w:autoSpaceDN w:val="0"/>
      <w:adjustRightInd w:val="0"/>
      <w:spacing w:after="0" w:line="281" w:lineRule="atLeast"/>
    </w:pPr>
    <w:rPr>
      <w:rFonts w:ascii="FS Albert ExtraBold" w:hAnsi="FS Albert ExtraBold"/>
      <w:sz w:val="24"/>
      <w:szCs w:val="24"/>
    </w:rPr>
  </w:style>
  <w:style w:type="character" w:customStyle="1" w:styleId="A10">
    <w:name w:val="A10"/>
    <w:uiPriority w:val="99"/>
    <w:rsid w:val="00F007BC"/>
    <w:rPr>
      <w:rFonts w:cs="FS Albert ExtraBold"/>
      <w:b/>
      <w:bCs/>
      <w:color w:val="000000"/>
      <w:sz w:val="58"/>
      <w:szCs w:val="58"/>
    </w:rPr>
  </w:style>
  <w:style w:type="character" w:customStyle="1" w:styleId="A9">
    <w:name w:val="A9"/>
    <w:uiPriority w:val="99"/>
    <w:rsid w:val="00F007BC"/>
    <w:rPr>
      <w:rFonts w:ascii="FS Albert" w:hAnsi="FS Albert" w:cs="FS Albert"/>
      <w:b/>
      <w:bCs/>
      <w:color w:val="000000"/>
      <w:sz w:val="55"/>
      <w:szCs w:val="55"/>
    </w:rPr>
  </w:style>
  <w:style w:type="character" w:customStyle="1" w:styleId="A8">
    <w:name w:val="A8"/>
    <w:uiPriority w:val="99"/>
    <w:rsid w:val="00F007BC"/>
    <w:rPr>
      <w:rFonts w:ascii="FS Albert" w:hAnsi="FS Albert" w:cs="FS Albert"/>
      <w:b/>
      <w:bCs/>
      <w:color w:val="000000"/>
      <w:sz w:val="30"/>
      <w:szCs w:val="30"/>
    </w:rPr>
  </w:style>
  <w:style w:type="paragraph" w:customStyle="1" w:styleId="Pa6">
    <w:name w:val="Pa6"/>
    <w:basedOn w:val="Normal"/>
    <w:next w:val="Normal"/>
    <w:uiPriority w:val="99"/>
    <w:rsid w:val="00F007BC"/>
    <w:pPr>
      <w:autoSpaceDE w:val="0"/>
      <w:autoSpaceDN w:val="0"/>
      <w:adjustRightInd w:val="0"/>
      <w:spacing w:after="0" w:line="281" w:lineRule="atLeast"/>
    </w:pPr>
    <w:rPr>
      <w:rFonts w:ascii="FS Albert ExtraBold" w:hAnsi="FS Albert ExtraBold"/>
      <w:sz w:val="24"/>
      <w:szCs w:val="24"/>
    </w:rPr>
  </w:style>
  <w:style w:type="character" w:customStyle="1" w:styleId="A3">
    <w:name w:val="A3"/>
    <w:uiPriority w:val="99"/>
    <w:rsid w:val="00F007BC"/>
    <w:rPr>
      <w:rFonts w:ascii="FS Albert" w:hAnsi="FS Albert" w:cs="FS Albert"/>
      <w:color w:val="000000"/>
      <w:sz w:val="22"/>
      <w:szCs w:val="22"/>
    </w:rPr>
  </w:style>
  <w:style w:type="character" w:customStyle="1" w:styleId="A7">
    <w:name w:val="A7"/>
    <w:uiPriority w:val="99"/>
    <w:rsid w:val="00F007BC"/>
    <w:rPr>
      <w:rFonts w:ascii="FS Albert" w:hAnsi="FS Albert" w:cs="FS Albert"/>
      <w:color w:val="000000"/>
    </w:rPr>
  </w:style>
  <w:style w:type="table" w:styleId="TableGrid">
    <w:name w:val="Table Grid"/>
    <w:basedOn w:val="TableNormal"/>
    <w:uiPriority w:val="39"/>
    <w:rsid w:val="00383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1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0AD"/>
  </w:style>
  <w:style w:type="paragraph" w:styleId="Footer">
    <w:name w:val="footer"/>
    <w:basedOn w:val="Normal"/>
    <w:link w:val="FooterChar"/>
    <w:uiPriority w:val="99"/>
    <w:unhideWhenUsed/>
    <w:rsid w:val="004E1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0AD"/>
  </w:style>
  <w:style w:type="paragraph" w:styleId="ListParagraph">
    <w:name w:val="List Paragraph"/>
    <w:basedOn w:val="Normal"/>
    <w:uiPriority w:val="34"/>
    <w:qFormat/>
    <w:rsid w:val="00951AA0"/>
    <w:pPr>
      <w:ind w:left="720"/>
      <w:contextualSpacing/>
    </w:pPr>
  </w:style>
  <w:style w:type="character" w:styleId="Strong">
    <w:name w:val="Strong"/>
    <w:basedOn w:val="DefaultParagraphFont"/>
    <w:uiPriority w:val="22"/>
    <w:qFormat/>
    <w:rsid w:val="00951AA0"/>
    <w:rPr>
      <w:b/>
      <w:bCs/>
    </w:rPr>
  </w:style>
  <w:style w:type="paragraph" w:styleId="BalloonText">
    <w:name w:val="Balloon Text"/>
    <w:basedOn w:val="Normal"/>
    <w:link w:val="BalloonTextChar"/>
    <w:uiPriority w:val="99"/>
    <w:semiHidden/>
    <w:unhideWhenUsed/>
    <w:rsid w:val="005A40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0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86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3871E-9A84-46F8-8E66-8A5EF5241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3984</Words>
  <Characters>22711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JONESM6@learning.local</dc:creator>
  <cp:keywords/>
  <dc:description/>
  <cp:lastModifiedBy>M Jones (Plasyfelin Primary School)</cp:lastModifiedBy>
  <cp:revision>4</cp:revision>
  <cp:lastPrinted>2022-06-14T10:28:00Z</cp:lastPrinted>
  <dcterms:created xsi:type="dcterms:W3CDTF">2022-12-08T14:05:00Z</dcterms:created>
  <dcterms:modified xsi:type="dcterms:W3CDTF">2022-12-08T14:45:00Z</dcterms:modified>
</cp:coreProperties>
</file>